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20976-2024-QE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04392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北京广亿兴业科技发展有限公司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893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2025-N1QMS-7015478</w:t>
            </w:r>
          </w:p>
        </w:tc>
        <w:tc>
          <w:tcPr>
            <w:tcW w:w="3145" w:type="dxa"/>
            <w:vAlign w:val="center"/>
          </w:tcPr>
          <w:p w:rsidR="00142F5C" w:rsidP="00772D33">
            <w:pPr>
              <w:spacing w:line="360" w:lineRule="exact"/>
              <w:jc w:val="center"/>
              <w:rPr>
                <w:szCs w:val="21"/>
              </w:rPr>
            </w:pPr>
            <w:r>
              <w:t>29.09.01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2023-N1EMS-4015478</w:t>
            </w:r>
          </w:p>
        </w:tc>
        <w:tc>
          <w:tcPr>
            <w:tcW w:w="3145" w:type="dxa"/>
            <w:vAlign w:val="center"/>
          </w:tcPr>
          <w:p w:rsidR="001F0A49">
            <w:pPr>
              <w:spacing w:line="360" w:lineRule="auto"/>
              <w:jc w:val="center"/>
            </w:pPr>
            <w:r>
              <w:t>29.09.01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2025年12月25日上午至2025年12月26日上午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E:计算机软硬件的销售所涉及场所的相关环境管理活动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Q:计算机软硬件的销售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北京市东城区光明路13号12号楼5层5003房间</w:t>
      </w:r>
    </w:p>
    <w:p w:rsidR="001F0A49">
      <w:pPr>
        <w:spacing w:line="360" w:lineRule="auto"/>
        <w:ind w:firstLine="420" w:firstLineChars="200"/>
      </w:pPr>
      <w:r>
        <w:rPr>
          <w:rFonts w:hint="eastAsia"/>
        </w:rPr>
        <w:t>办公地址：</w:t>
      </w:r>
      <w:r>
        <w:rPr>
          <w:rFonts w:hint="eastAsia"/>
        </w:rPr>
        <w:t>北京市东城区光明路13号12号楼5层5003房间</w:t>
      </w:r>
    </w:p>
    <w:p w:rsidR="001F0A49">
      <w:pPr>
        <w:spacing w:line="360" w:lineRule="auto"/>
        <w:ind w:firstLine="420" w:firstLineChars="200"/>
      </w:pPr>
      <w:r>
        <w:rPr>
          <w:rFonts w:hint="eastAsia"/>
        </w:rPr>
        <w:t>经营地址：</w:t>
      </w:r>
      <w:bookmarkStart w:id="12" w:name="生产地址"/>
      <w:bookmarkEnd w:id="12"/>
      <w:r>
        <w:rPr>
          <w:rFonts w:hint="eastAsia"/>
        </w:rPr>
        <w:t>北京市东城区光明路13号12号楼5层5003房间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北京广亿兴业科技发展有限公司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陈芳</w:t>
      </w:r>
      <w:r>
        <w:rPr>
          <w:rFonts w:hint="eastAsia"/>
          <w:b/>
          <w:color w:val="auto"/>
          <w:kern w:val="2"/>
          <w:sz w:val="21"/>
          <w:lang w:val="en-GB"/>
        </w:rPr>
        <w:t xml:space="preserve">  </w:t>
      </w:r>
      <w:r>
        <w:rPr>
          <w:rFonts w:hint="eastAsia"/>
          <w:b/>
          <w:color w:val="auto"/>
          <w:kern w:val="2"/>
          <w:sz w:val="21"/>
          <w:lang w:val="en-GB"/>
        </w:rPr>
        <w:t>陈芳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6125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