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11492-2024-QEO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9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山东海物石油装备有限公司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66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2025-N1EMS-3238310</w:t>
            </w:r>
          </w:p>
        </w:tc>
        <w:tc>
          <w:tcPr>
            <w:tcW w:w="3145" w:type="dxa"/>
            <w:vAlign w:val="center"/>
          </w:tcPr>
          <w:p w:rsidR="00142F5C" w:rsidP="00772D33">
            <w:pPr>
              <w:spacing w:line="360" w:lineRule="exact"/>
              <w:jc w:val="center"/>
              <w:rPr>
                <w:szCs w:val="21"/>
              </w:rPr>
            </w:pPr>
            <w:r>
              <w:t>29.10.07,32.16.06,34.01.02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姜永彬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2023-N1OHSMS-2238310</w:t>
            </w:r>
          </w:p>
        </w:tc>
        <w:tc>
          <w:tcPr>
            <w:tcW w:w="3145" w:type="dxa"/>
            <w:vAlign w:val="center"/>
          </w:tcPr>
          <w:p w:rsidR="001F0A49">
            <w:pPr>
              <w:spacing w:line="360" w:lineRule="auto"/>
              <w:jc w:val="center"/>
            </w:pPr>
            <w:r>
              <w:t>29.10.07,32.16.06,34.01.02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2024-N1QMS-3238310</w:t>
            </w:r>
          </w:p>
        </w:tc>
        <w:tc>
          <w:tcPr>
            <w:tcW w:w="3145" w:type="dxa"/>
            <w:vAlign w:val="center"/>
          </w:tcPr>
          <w:p>
            <w:pPr>
              <w:jc w:val="center"/>
            </w:pPr>
            <w:r>
              <w:t>29.10.07,32.16.06,34.01.02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2025年11月25日上午至2025年11月26日下午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E:油井计量设备、天然气内燃式火炬、VOC处理设备、烟气处理设备、油气四相分离器的技术咨询服务、销售、租赁所涉及场所的相关环境管理活动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O:油井计量设备、天然气内燃式火炬、VOC处理设备、烟气处理设备、油气四相分离器的技术咨询服务、销售、租赁所涉及场所的相关职业健康安全管理活动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Q:油井计量设备、天然气内燃式火炬、VOC处理设备、烟气处理设备、油气四相分离器的技术咨询服务、销售、租赁</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山东省东营市东营区北一路与玉山路交汇处路北10米</w:t>
      </w:r>
    </w:p>
    <w:p w:rsidR="001F0A49">
      <w:pPr>
        <w:spacing w:line="360" w:lineRule="auto"/>
        <w:ind w:firstLine="420" w:firstLineChars="200"/>
      </w:pPr>
      <w:r>
        <w:rPr>
          <w:rFonts w:hint="eastAsia"/>
        </w:rPr>
        <w:t>办公地址：</w:t>
      </w:r>
      <w:r>
        <w:rPr>
          <w:rFonts w:hint="eastAsia"/>
        </w:rPr>
        <w:t>山东省东营市东营区北一路与玉山路交汇处路北10米</w:t>
      </w:r>
    </w:p>
    <w:p w:rsidR="001F0A49">
      <w:pPr>
        <w:spacing w:line="360" w:lineRule="auto"/>
        <w:ind w:firstLine="420" w:firstLineChars="200"/>
      </w:pPr>
      <w:r>
        <w:rPr>
          <w:rFonts w:hint="eastAsia"/>
        </w:rPr>
        <w:t>经营地址：</w:t>
      </w:r>
      <w:bookmarkStart w:id="12" w:name="生产地址"/>
      <w:bookmarkEnd w:id="12"/>
      <w:r>
        <w:rPr>
          <w:rFonts w:hint="eastAsia"/>
        </w:rPr>
        <w:t>山东省东营市东营区北一路与玉山路交汇处路北10米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山东海物石油装备有限公司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591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