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20916-2024-EcEO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重庆百环环保科技有限公司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91500104MA5UQ6J45T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重庆百环环保科技有限公司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重庆市大渡口区松青路1563号2-1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重庆市大渡口区松青路1563号2-1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市郊铁路跳磴至江津线(圣泉寺至鼎山段)给排水管道工程 重庆市江津市圣泉寺站至鼎山段；中吉达净朗武隆区钻井岩屑资源综合利用技改项目废气除臭设施 重庆市武隆区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E:资质范围内的环保工程专业承包、市政公用工程施工总承包所涉及场所的相关环境管理活动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O:资质范围内的环保工程专业承包、市政公用工程施工总承包所涉及场所的相关职业健康安全管理活动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Q:资质范围内的环保工程专业承包、市政公用工程施工总承包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重庆百环环保科技有限公司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重庆市大渡口区松青路1563号2-1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重庆市大渡口区松青路1563号2-1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市郊铁路跳磴至江津线(圣泉寺至鼎山段)给排水管道工程 重庆市江津市圣泉寺站至鼎山段；中吉达净朗武隆区钻井岩屑资源综合利用技改项目废气除臭设施 重庆市武隆区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E:资质范围内的环保工程专业承包、市政公用工程施工总承包所涉及场所的相关环境管理活动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O:资质范围内的环保工程专业承包、市政公用工程施工总承包所涉及场所的相关职业健康安全管理活动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Q:资质范围内的环保工程专业承包、市政公用工程施工总承包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09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