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北京凌阳伟业科技有限公司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10747-2023-QEO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09:00至2025年12月26日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796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