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30690-2023-QEO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282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杭州诚杰环境工程有限公司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卢晶、蒋建峰、林兵</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02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卢晶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2025-N1QMS-2251867</w:t>
            </w:r>
          </w:p>
        </w:tc>
        <w:tc>
          <w:tcPr>
            <w:tcW w:w="3145" w:type="dxa"/>
            <w:vAlign w:val="center"/>
          </w:tcPr>
          <w:p w:rsidR="00142F5C" w:rsidP="00772D33">
            <w:pPr>
              <w:spacing w:line="360" w:lineRule="exact"/>
              <w:jc w:val="center"/>
              <w:rPr>
                <w:szCs w:val="21"/>
              </w:rPr>
            </w:pPr>
            <w:r>
              <w:t>35.17.00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卢晶</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2025-N1EMS-2251867</w:t>
            </w:r>
          </w:p>
        </w:tc>
        <w:tc>
          <w:tcPr>
            <w:tcW w:w="3145" w:type="dxa"/>
            <w:vAlign w:val="center"/>
          </w:tcPr>
          <w:p w:rsidR="001F0A49">
            <w:pPr>
              <w:spacing w:line="360" w:lineRule="auto"/>
              <w:jc w:val="center"/>
            </w:pPr>
            <w:r>
              <w:t>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r>
              <w:t>35.16.03,35.17.00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35.16.03,35.17.00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r>
              <w:t>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35.16.03,35.17.00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r>
              <w:t>35.16.03,35.17.00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r>
              <w:t>35.16.03,35.17.00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2025-N1OHSMS-4059501</w:t>
            </w:r>
          </w:p>
        </w:tc>
        <w:tc>
          <w:tcPr>
            <w:tcW w:w="3145" w:type="dxa"/>
            <w:vAlign w:val="center"/>
          </w:tcPr>
          <w:p>
            <w:pPr>
              <w:jc w:val="center"/>
            </w:pPr>
            <w:r>
              <w:t>35.16.03,35.17.00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E:道路清扫保洁、绿地养护服务所涉及的环境管理活动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O:道路清扫保洁、绿地养护服务所涉及的职业健康安全管理活动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Q:道路清扫保洁、绿地养护服务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浙江省杭州市西湖区转塘街道上城埭村许家埭71号</w:t>
      </w:r>
    </w:p>
    <w:p w:rsidR="001F0A49">
      <w:pPr>
        <w:spacing w:line="360" w:lineRule="auto"/>
        <w:ind w:firstLine="420" w:firstLineChars="200"/>
      </w:pPr>
      <w:r>
        <w:rPr>
          <w:rFonts w:hint="eastAsia"/>
        </w:rPr>
        <w:t>办公地址：</w:t>
      </w:r>
      <w:r>
        <w:rPr>
          <w:rFonts w:hint="eastAsia"/>
        </w:rPr>
        <w:t>浙江省杭州市西湖区转塘街道上城埭村许家埭71号</w:t>
      </w:r>
    </w:p>
    <w:p w:rsidR="001F0A49">
      <w:pPr>
        <w:spacing w:line="360" w:lineRule="auto"/>
        <w:ind w:firstLine="420" w:firstLineChars="200"/>
      </w:pPr>
      <w:r>
        <w:rPr>
          <w:rFonts w:hint="eastAsia"/>
        </w:rPr>
        <w:t>经营地址：</w:t>
      </w:r>
      <w:bookmarkStart w:id="12" w:name="生产地址"/>
      <w:bookmarkEnd w:id="12"/>
      <w:r>
        <w:rPr>
          <w:rFonts w:hint="eastAsia"/>
        </w:rPr>
        <w:t>浙江省杭州市西湖区转塘街道上城埭村许家埭71号</w:t>
      </w:r>
    </w:p>
    <w:p w:rsidR="001F0A49">
      <w:pPr>
        <w:pStyle w:val="a"/>
      </w:pPr>
      <w:r>
        <w:rPr>
          <w:rFonts w:hint="eastAsia"/>
        </w:rPr>
        <w:t>多场所地址：</w:t>
      </w:r>
      <w:r>
        <w:rPr>
          <w:rFonts w:hint="eastAsia"/>
        </w:rPr>
        <w:t>转塘街巷保洁服务项目 杭州市西湖区转塘街道转塘里街（里街、直街、集贸路）；龙坞入城口绿地养护服务 龙坞收费站（G25长深高速入口）附近，留泗路道侧绿地</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杭州诚杰环境工程有限公司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卢晶、蒋建峰、林兵</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425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