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8167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重庆佳坤土地规划有限公司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冉景洲、杨岚、杨珍全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630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2023-N1QMS-2267598</w:t>
            </w:r>
          </w:p>
        </w:tc>
        <w:tc>
          <w:tcPr>
            <w:tcW w:w="3145" w:type="dxa"/>
            <w:vAlign w:val="center"/>
          </w:tcPr>
          <w:p w:rsidR="00142F5C" w:rsidP="00772D33">
            <w:pPr>
              <w:spacing w:line="360" w:lineRule="exact"/>
              <w:jc w:val="center"/>
              <w:rPr>
                <w:szCs w:val="21"/>
              </w:rPr>
            </w:pPr>
            <w:r>
              <w:t>34.01.01,34.01.02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2023-N1EMS-2267598</w:t>
            </w:r>
          </w:p>
        </w:tc>
        <w:tc>
          <w:tcPr>
            <w:tcW w:w="3145" w:type="dxa"/>
            <w:vAlign w:val="center"/>
          </w:tcPr>
          <w:p w:rsidR="001F0A49">
            <w:pPr>
              <w:spacing w:line="360" w:lineRule="auto"/>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34.01.01,34.01.02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34.01.01,34.01.02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国土空间规划(土地利用总体规划)及其专项规划的编制、设计，资质范围内的测绘(大地测量、测绘航空摄影、摄影测量与遥感、工程测量、界线与不动产测绘、地理信息系统工程)，地质灾害评估和治理工程勘查设计，林业调查规划设计，国土资源调查(自然资源调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国土空间规划(土地利用总体规划)及其专项规划的编制、设计，资质范围内的测绘(大地测量、测绘航空摄影、摄影测量与遥感、工程测量、界线与不动产测绘、地理信息系统工程)，地质灾害评估和治理工程勘查设计，林业调查规划设计，国土资源调查(自然资源调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国土空间规划(土地利用总体规划)及其专项规划的编制、设计，资质范围内的测绘(大地测量、测绘航空摄影、摄影测量与遥感、工程测量、界线与不动产测绘、地理信息系统工程)，地质灾害评估和治理工程勘查设计，林业调查规划设计，国土资源调查(自然资源调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重庆市渝中区四新路9号甲单元20-1#</w:t>
      </w:r>
    </w:p>
    <w:p w:rsidR="001F0A49">
      <w:pPr>
        <w:spacing w:line="360" w:lineRule="auto"/>
        <w:ind w:firstLine="420" w:firstLineChars="200"/>
      </w:pPr>
      <w:r>
        <w:rPr>
          <w:rFonts w:hint="eastAsia"/>
        </w:rPr>
        <w:t>办公地址：</w:t>
      </w:r>
      <w:r>
        <w:rPr>
          <w:rFonts w:hint="eastAsia"/>
        </w:rPr>
        <w:t>重庆市渝中区四新路9号甲单元20-1#</w:t>
      </w:r>
    </w:p>
    <w:p w:rsidR="001F0A49">
      <w:pPr>
        <w:spacing w:line="360" w:lineRule="auto"/>
        <w:ind w:firstLine="420" w:firstLineChars="200"/>
      </w:pPr>
      <w:r>
        <w:rPr>
          <w:rFonts w:hint="eastAsia"/>
        </w:rPr>
        <w:t>经营地址：</w:t>
      </w:r>
      <w:bookmarkStart w:id="12" w:name="生产地址"/>
      <w:bookmarkEnd w:id="12"/>
      <w:r>
        <w:rPr>
          <w:rFonts w:hint="eastAsia"/>
        </w:rPr>
        <w:t>重庆市渝中区四新路9号甲单元20-1#</w:t>
      </w:r>
    </w:p>
    <w:p w:rsidR="001F0A49">
      <w:pPr>
        <w:pStyle w:val="a"/>
      </w:pPr>
      <w:r>
        <w:rPr>
          <w:rFonts w:hint="eastAsia"/>
        </w:rPr>
        <w:t>多场所地址：</w:t>
      </w:r>
      <w:r>
        <w:rPr>
          <w:rFonts w:hint="eastAsia"/>
        </w:rPr>
        <w:t>2025年执法督察工作项目 南岸区弹子石</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重庆佳坤土地规划有限公司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冉景洲、杨岚、杨珍全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97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