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山西潞安技术咨询开发研究所有限公司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23768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