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20652-2023-QEO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988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河北悦然牧业有限公司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郭增辉、王雪洋</w:t>
            </w:r>
            <w:r>
              <w:rPr>
                <w:rFonts w:hint="eastAsia"/>
              </w:rPr>
              <w:t xml:space="preserve"> </w:t>
            </w:r>
            <w:r>
              <w:rPr>
                <w:rFonts w:hint="eastAsia"/>
              </w:rPr>
              <w:t>王雪洋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056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29.07.02,29.07.03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郭增辉</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2024-N1EMS-1284221</w:t>
            </w:r>
          </w:p>
        </w:tc>
        <w:tc>
          <w:tcPr>
            <w:tcW w:w="3145" w:type="dxa"/>
            <w:vAlign w:val="center"/>
          </w:tcPr>
          <w:p w:rsidR="001F0A49">
            <w:pPr>
              <w:spacing w:line="360" w:lineRule="auto"/>
              <w:jc w:val="center"/>
            </w:pPr>
            <w:r>
              <w:t>29.07.02,29.07.03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2024-N1OHSMS-1284221</w:t>
            </w:r>
          </w:p>
        </w:tc>
        <w:tc>
          <w:tcPr>
            <w:tcW w:w="3145" w:type="dxa"/>
            <w:vAlign w:val="center"/>
          </w:tcPr>
          <w:p>
            <w:pPr>
              <w:jc w:val="center"/>
            </w:pPr>
            <w:r>
              <w:t>29.07.02,29.07.03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王雪洋</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130630199506290529</w:t>
            </w:r>
          </w:p>
        </w:tc>
        <w:tc>
          <w:tcPr>
            <w:tcW w:w="3145" w:type="dxa"/>
            <w:vAlign w:val="center"/>
          </w:tcPr>
          <w:p>
            <w:pPr>
              <w:jc w:val="center"/>
            </w:pPr>
            <w:r>
              <w:t>01.04.07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王雪洋</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130630199506290529</w:t>
            </w:r>
          </w:p>
        </w:tc>
        <w:tc>
          <w:tcPr>
            <w:tcW w:w="3145" w:type="dxa"/>
            <w:vAlign w:val="center"/>
          </w:tcPr>
          <w:p>
            <w:pPr>
              <w:jc w:val="center"/>
            </w:pPr>
            <w:r>
              <w:t>01.04.07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王雪洋</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130630199506290529</w:t>
            </w:r>
          </w:p>
        </w:tc>
        <w:tc>
          <w:tcPr>
            <w:tcW w:w="3145" w:type="dxa"/>
            <w:vAlign w:val="center"/>
          </w:tcPr>
          <w:p>
            <w:pPr>
              <w:jc w:val="center"/>
            </w:pPr>
            <w:r>
              <w:t>01.04.07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2025年10月19日上午至2025年10月21日上午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E:鸽子养殖；鸽子蛋的销售所涉及场所的相关环境管理活动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O:鸽子养殖；鸽子蛋的销售所涉及场所的相关职业健康安全管理活动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Q:鸽子养殖；鸽子蛋的销售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河北省保定市顺平县蒲上镇马家庄村村南</w:t>
      </w:r>
    </w:p>
    <w:p w:rsidR="001F0A49">
      <w:pPr>
        <w:spacing w:line="360" w:lineRule="auto"/>
        <w:ind w:firstLine="420" w:firstLineChars="200"/>
      </w:pPr>
      <w:r>
        <w:rPr>
          <w:rFonts w:hint="eastAsia"/>
        </w:rPr>
        <w:t>办公地址：</w:t>
      </w:r>
      <w:r>
        <w:rPr>
          <w:rFonts w:hint="eastAsia"/>
        </w:rPr>
        <w:t>河北省保定市顺平县蒲上镇马家庄村村南</w:t>
      </w:r>
    </w:p>
    <w:p w:rsidR="001F0A49">
      <w:pPr>
        <w:spacing w:line="360" w:lineRule="auto"/>
        <w:ind w:firstLine="420" w:firstLineChars="200"/>
      </w:pPr>
      <w:r>
        <w:rPr>
          <w:rFonts w:hint="eastAsia"/>
        </w:rPr>
        <w:t>经营地址：</w:t>
      </w:r>
      <w:bookmarkStart w:id="12" w:name="生产地址"/>
      <w:bookmarkEnd w:id="12"/>
      <w:r>
        <w:rPr>
          <w:rFonts w:hint="eastAsia"/>
        </w:rPr>
        <w:t>河北省保定市顺平县蒲上镇马家庄村村南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河北悦然牧业有限公司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郭增辉、王雪洋</w:t>
      </w:r>
      <w:r>
        <w:rPr>
          <w:rFonts w:hint="eastAsia"/>
          <w:b/>
          <w:color w:val="auto"/>
          <w:kern w:val="2"/>
          <w:sz w:val="21"/>
          <w:lang w:val="en-GB"/>
        </w:rPr>
        <w:t>王雪洋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2705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