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10650-2023-QEO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344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河北硕煜科技有限公司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51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18.01.04,33.02.01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18.01.04,33.02.01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18.01.04,33.02.01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2025年11月13日上午至2025年11月14日下午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E:特种阀门制造及电控阀门、互联网控制系统的研发所涉及场所的相关环境管理活动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O:特种阀门制造及电控阀门、互联网控制系统的研发所涉及场所的相关职业健康安全管理活动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Q:特种阀门制造及电控阀门、互联网控制系统的研发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河北省石家庄市元氏县东张乡城南滨河大道66号</w:t>
      </w:r>
    </w:p>
    <w:p w:rsidR="001F0A49">
      <w:pPr>
        <w:spacing w:line="360" w:lineRule="auto"/>
        <w:ind w:firstLine="420" w:firstLineChars="200"/>
      </w:pPr>
      <w:r>
        <w:rPr>
          <w:rFonts w:hint="eastAsia"/>
        </w:rPr>
        <w:t>办公地址：</w:t>
      </w:r>
      <w:r>
        <w:rPr>
          <w:rFonts w:hint="eastAsia"/>
        </w:rPr>
        <w:t>河北省石家庄市元氏县东张乡城南滨河大道66号</w:t>
      </w:r>
    </w:p>
    <w:p w:rsidR="001F0A49">
      <w:pPr>
        <w:spacing w:line="360" w:lineRule="auto"/>
        <w:ind w:firstLine="420" w:firstLineChars="200"/>
      </w:pPr>
      <w:r>
        <w:rPr>
          <w:rFonts w:hint="eastAsia"/>
        </w:rPr>
        <w:t>经营地址：</w:t>
      </w:r>
      <w:bookmarkStart w:id="12" w:name="生产地址"/>
      <w:bookmarkEnd w:id="12"/>
      <w:r>
        <w:rPr>
          <w:rFonts w:hint="eastAsia"/>
        </w:rPr>
        <w:t>河北省石家庄市元氏县东张乡城南滨河大道66号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河北硕煜科技有限公司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566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