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武汉吉时鲜餐饮管理有限公司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30665-2023-QEOFH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916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