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10509-2023-QEO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河北万世合电力科技有限公司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范玲玲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91130605MAC4N45N9U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河北万世合电力科技有限公司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河北省保定市朝阳北大街1898号电谷中央时区B-17-17-06室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河北省保定市高开区向阳北大街3099号保定高新数智谷15号楼1单元301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生产地 保定市徐水区漕河镇南庞村前进路122号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E:输配电及控制设备、配电开关控制设备、电力电子元器件的制造及销售（需资质许可除外）所涉及场所的相关环境管理活动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O:输配电及控制设备、配电开关控制设备、电力电子元器件的制造及销售（需资质许可除外）所涉及场所的相关职业健康安全管理活动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Q:输配电及控制设备、配电开关控制设备、电力电子元器件的制造及销售（需资质许可除外）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河北万世合电力科技有限公司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河北省保定市朝阳北大街1898号电谷中央时区B-17-17-06室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河北省保定市高开区向阳北大街3099号保定高新数智谷15号楼1单元301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生产地 保定市徐水区漕河镇南庞村前进路122号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E:输配电及控制设备、配电开关控制设备、电力电子元器件的制造及销售（需资质许可除外）所涉及场所的相关环境管理活动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O:输配电及控制设备、配电开关控制设备、电力电子元器件的制造及销售（需资质许可除外）所涉及场所的相关职业健康安全管理活动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Q:输配电及控制设备、配电开关控制设备、电力电子元器件的制造及销售（需资质许可除外）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368299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