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30573-2023-QEO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10157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石家庄楷瑞铁塔技术有限公司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吉洁</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吉洁、于兰</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93471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吉洁</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2022-N1EMS-4022240</w:t>
            </w:r>
          </w:p>
        </w:tc>
        <w:tc>
          <w:tcPr>
            <w:tcW w:w="3145" w:type="dxa"/>
            <w:vAlign w:val="center"/>
          </w:tcPr>
          <w:p w:rsidR="00142F5C" w:rsidP="00772D33">
            <w:pPr>
              <w:spacing w:line="360" w:lineRule="exact"/>
              <w:jc w:val="center"/>
              <w:rPr>
                <w:szCs w:val="21"/>
              </w:rPr>
            </w:pPr>
            <w:r>
              <w:t>19.16.00,29.09.01,29.09.02,29.10.07,29.11.03,29.11.04,29.12.00,33.03.01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吉洁</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2023-N1OHSMS-4022240</w:t>
            </w:r>
          </w:p>
        </w:tc>
        <w:tc>
          <w:tcPr>
            <w:tcW w:w="3145" w:type="dxa"/>
            <w:vAlign w:val="center"/>
          </w:tcPr>
          <w:p w:rsidR="001F0A49">
            <w:pPr>
              <w:spacing w:line="360" w:lineRule="auto"/>
              <w:jc w:val="center"/>
            </w:pPr>
            <w:r>
              <w:t>19.16.00,29.09.01,29.09.02,29.10.07,29.11.03,29.11.04,29.12.00,33.03.01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吉洁</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2022-N1QMS-4022240</w:t>
            </w:r>
          </w:p>
        </w:tc>
        <w:tc>
          <w:tcPr>
            <w:tcW w:w="3145" w:type="dxa"/>
            <w:vAlign w:val="center"/>
          </w:tcPr>
          <w:p>
            <w:pPr>
              <w:jc w:val="center"/>
            </w:pPr>
            <w:r>
              <w:t>19.16.00,29.09.01,29.09.02,29.10.07,29.11.03,29.11.04,29.12.00,33.03.01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于兰</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2025-N0QMS-1506466</w:t>
            </w:r>
          </w:p>
        </w:tc>
        <w:tc>
          <w:tcPr>
            <w:tcW w:w="3145" w:type="dxa"/>
            <w:vAlign w:val="center"/>
          </w:tcPr>
          <w:p>
            <w:pPr>
              <w:jc w:val="center"/>
            </w:pPr>
            <w:r>
              <w:t>29.09.01,29.09.02,29.10.07,29.11.03,29.11.04,29.12.00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于兰</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2025-N0EMS-1506466</w:t>
            </w:r>
          </w:p>
        </w:tc>
        <w:tc>
          <w:tcPr>
            <w:tcW w:w="3145" w:type="dxa"/>
            <w:vAlign w:val="center"/>
          </w:tcPr>
          <w:p>
            <w:pPr>
              <w:jc w:val="center"/>
            </w:pPr>
            <w:r>
              <w:t>29.09.01,29.09.02,29.10.07,29.11.03,29.11.04,29.12.00,33.03.01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于兰</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2025-N0OHSMS-1506466</w:t>
            </w:r>
          </w:p>
        </w:tc>
        <w:tc>
          <w:tcPr>
            <w:tcW w:w="3145" w:type="dxa"/>
            <w:vAlign w:val="center"/>
          </w:tcPr>
          <w:p>
            <w:pPr>
              <w:jc w:val="center"/>
            </w:pPr>
            <w:r>
              <w:t>29.09.01,29.09.02,29.10.07,29.11.03,29.11.04,29.12.00,33.03.01</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2025年08月25日上午至2025年08月27日下午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E:钢结构(铁塔)、测风设备、电子产品、钢材、五金交电的销售;测风设备的维修；测风数据分析服务所涉及场所的相关环境管理活动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O:钢结构(铁塔)、测风设备、电子产品、钢材、五金交电的销售;测风设备的维修；测风数据分析服务所涉及场所的相关职业健康安全管理活动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Q:钢结构(铁塔)、测风设备、电子产品、钢材、五金交电的销售;测风设备的维修；测风数据分析服务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石家庄鹿泉区大河镇中落凌村</w:t>
      </w:r>
    </w:p>
    <w:p w:rsidR="001F0A49">
      <w:pPr>
        <w:spacing w:line="360" w:lineRule="auto"/>
        <w:ind w:firstLine="420" w:firstLineChars="200"/>
      </w:pPr>
      <w:r>
        <w:rPr>
          <w:rFonts w:hint="eastAsia"/>
        </w:rPr>
        <w:t>办公地址：</w:t>
      </w:r>
      <w:r>
        <w:rPr>
          <w:rFonts w:hint="eastAsia"/>
        </w:rPr>
        <w:t>石家庄桥西区悦享天地A1516</w:t>
      </w:r>
    </w:p>
    <w:p w:rsidR="001F0A49">
      <w:pPr>
        <w:spacing w:line="360" w:lineRule="auto"/>
        <w:ind w:firstLine="420" w:firstLineChars="200"/>
      </w:pPr>
      <w:r>
        <w:rPr>
          <w:rFonts w:hint="eastAsia"/>
        </w:rPr>
        <w:t>经营地址：</w:t>
      </w:r>
      <w:bookmarkStart w:id="12" w:name="生产地址"/>
      <w:bookmarkEnd w:id="12"/>
      <w:r>
        <w:rPr>
          <w:rFonts w:hint="eastAsia"/>
        </w:rPr>
        <w:t>石家庄桥西区悦享天地A1516</w:t>
      </w:r>
    </w:p>
    <w:p w:rsidR="001F0A49">
      <w:pPr>
        <w:pStyle w:val="a"/>
      </w:pPr>
      <w:r>
        <w:rPr>
          <w:rFonts w:hint="eastAsia"/>
        </w:rPr>
        <w:t>多场所地址：</w:t>
      </w:r>
      <w:r>
        <w:rPr>
          <w:rFonts w:hint="eastAsia"/>
        </w:rPr>
        <w:t>晋州桃园项目 河北省石家庄市晋州市桃源镇贺家寨村</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石家庄楷瑞铁塔技术有限公司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吉洁</w:t>
      </w:r>
      <w:r>
        <w:rPr>
          <w:rFonts w:hint="eastAsia"/>
          <w:b/>
          <w:color w:val="auto"/>
          <w:kern w:val="2"/>
          <w:sz w:val="21"/>
          <w:lang w:val="en-GB"/>
        </w:rPr>
        <w:t xml:space="preserve">  </w:t>
      </w:r>
      <w:r>
        <w:rPr>
          <w:rFonts w:hint="eastAsia"/>
          <w:b/>
          <w:color w:val="auto"/>
          <w:kern w:val="2"/>
          <w:sz w:val="21"/>
          <w:lang w:val="en-GB"/>
        </w:rPr>
        <w:t>吉洁、于兰</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41558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