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20497-2023-QEO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41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浙江立尚环保科技有限公司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王献华、林兵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23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王献华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2024-N1QMS-2244982</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王献华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2024-N1EMS-2244982</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2024-N1OHSMS-2244982</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王小龙</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2025-N0OHSMS-1306219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王小龙</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2025-N0QMS-1306219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E:水处理系统的设计、服务所涉及场所的相关环境管理活动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S:水处理系统的设计、服务所涉及场所的相关职业健康安全管理活动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Q:水处理系统的设计、服务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浙江省杭州市拱墅区三六零空间大厦2幢1014室</w:t>
      </w:r>
    </w:p>
    <w:p w:rsidR="001F0A49">
      <w:pPr>
        <w:spacing w:line="360" w:lineRule="auto"/>
        <w:ind w:firstLine="420" w:firstLineChars="200"/>
      </w:pPr>
      <w:r>
        <w:rPr>
          <w:rFonts w:hint="eastAsia"/>
        </w:rPr>
        <w:t>办公地址：</w:t>
      </w:r>
      <w:r>
        <w:rPr>
          <w:rFonts w:hint="eastAsia"/>
        </w:rPr>
        <w:t>浙江省绍兴市柯桥区思源路绍兴柒港化纤有限公司</w:t>
      </w:r>
    </w:p>
    <w:p w:rsidR="001F0A49">
      <w:pPr>
        <w:spacing w:line="360" w:lineRule="auto"/>
        <w:ind w:firstLine="420" w:firstLineChars="200"/>
      </w:pPr>
      <w:r>
        <w:rPr>
          <w:rFonts w:hint="eastAsia"/>
        </w:rPr>
        <w:t>经营地址：</w:t>
      </w:r>
      <w:bookmarkStart w:id="12" w:name="生产地址"/>
      <w:bookmarkEnd w:id="12"/>
      <w:r>
        <w:rPr>
          <w:rFonts w:hint="eastAsia"/>
        </w:rPr>
        <w:t>浙江省绍兴市柯桥区思源路绍兴柒港化纤有限公司</w:t>
      </w:r>
    </w:p>
    <w:p w:rsidR="001F0A49">
      <w:pPr>
        <w:pStyle w:val="a"/>
      </w:pPr>
      <w:r>
        <w:rPr>
          <w:rFonts w:hint="eastAsia"/>
        </w:rPr>
        <w:t>多场所地址：</w:t>
      </w:r>
      <w:r>
        <w:rPr>
          <w:rFonts w:hint="eastAsia"/>
        </w:rPr>
        <w:t>浙江鸿大印染集团有限公司 柯桥区北八路1318号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浙江立尚环保科技有限公司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王献华、林兵</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846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