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30548-2023-QEO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775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河北益纳管业有限公司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赵艳敏、陈文阁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254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赵艳敏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2023-N1QMS-1299359</w:t>
            </w:r>
          </w:p>
        </w:tc>
        <w:tc>
          <w:tcPr>
            <w:tcW w:w="3145" w:type="dxa"/>
            <w:vAlign w:val="center"/>
          </w:tcPr>
          <w:p w:rsidR="00142F5C" w:rsidP="00772D33">
            <w:pPr>
              <w:spacing w:line="360" w:lineRule="exact"/>
              <w:jc w:val="center"/>
              <w:rPr>
                <w:szCs w:val="21"/>
              </w:rPr>
            </w:pPr>
            <w:r>
              <w:t>14.02.01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2023-N1EMS-1299359</w:t>
            </w:r>
          </w:p>
        </w:tc>
        <w:tc>
          <w:tcPr>
            <w:tcW w:w="3145" w:type="dxa"/>
            <w:vAlign w:val="center"/>
          </w:tcPr>
          <w:p w:rsidR="001F0A49">
            <w:pPr>
              <w:spacing w:line="360" w:lineRule="auto"/>
              <w:jc w:val="cente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2023-N1OHSMS-1299359</w:t>
            </w:r>
          </w:p>
        </w:tc>
        <w:tc>
          <w:tcPr>
            <w:tcW w:w="3145" w:type="dxa"/>
            <w:vAlign w:val="center"/>
          </w:tcPr>
          <w:p>
            <w:pPr>
              <w:jc w:val="cente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2025年08月08日上午至2025年08月08日下午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E:高密度聚乙烯结构B型管（克拉管、双壁波纹管）生产所涉及相关场所的环境管理体系活动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O:高密度聚乙烯结构B型管（克拉管、双壁波纹管）生产所涉及相关场所的职业健康安全管理体系活动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Q:高密度聚乙烯结构B型管（克拉管、双壁波纹管）生产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河北省衡水市枣强县马屯镇马屯村村南</w:t>
      </w:r>
    </w:p>
    <w:p w:rsidR="001F0A49">
      <w:pPr>
        <w:spacing w:line="360" w:lineRule="auto"/>
        <w:ind w:firstLine="420" w:firstLineChars="200"/>
      </w:pPr>
      <w:r>
        <w:rPr>
          <w:rFonts w:hint="eastAsia"/>
        </w:rPr>
        <w:t>办公地址：</w:t>
      </w:r>
      <w:r>
        <w:rPr>
          <w:rFonts w:hint="eastAsia"/>
        </w:rPr>
        <w:t>河北省衡水市枣强县马屯镇马屯村村南</w:t>
      </w:r>
    </w:p>
    <w:p w:rsidR="001F0A49">
      <w:pPr>
        <w:spacing w:line="360" w:lineRule="auto"/>
        <w:ind w:firstLine="420" w:firstLineChars="200"/>
      </w:pPr>
      <w:r>
        <w:rPr>
          <w:rFonts w:hint="eastAsia"/>
        </w:rPr>
        <w:t>经营地址：</w:t>
      </w:r>
      <w:bookmarkStart w:id="12" w:name="生产地址"/>
      <w:bookmarkEnd w:id="12"/>
      <w:r>
        <w:rPr>
          <w:rFonts w:hint="eastAsia"/>
        </w:rPr>
        <w:t>河北省衡水市枣强县马屯镇马屯村村南</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河北益纳管业有限公司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348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