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20467-2023-QEO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636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河北神龙石油机械有限公司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张鹏、王迎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2022-N1EMS-2239640</w:t>
            </w:r>
          </w:p>
        </w:tc>
        <w:tc>
          <w:tcPr>
            <w:tcW w:w="3145" w:type="dxa"/>
            <w:vAlign w:val="center"/>
          </w:tcPr>
          <w:p w:rsidR="001F0A49">
            <w:pPr>
              <w:spacing w:line="360" w:lineRule="auto"/>
              <w:jc w:val="center"/>
            </w:pPr>
            <w:bookmarkStart w:id="4" w:name="_GoBack"/>
            <w:bookmarkEnd w:id="4"/>
            <w:r>
              <w:t>17.12.05,19.05.01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张鹏</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2023-N1OHSMS-2239640</w:t>
            </w:r>
          </w:p>
        </w:tc>
        <w:tc>
          <w:tcPr>
            <w:tcW w:w="3145" w:type="dxa"/>
            <w:vAlign w:val="center"/>
          </w:tcPr>
          <w:p w:rsidR="001F0A49">
            <w:pPr>
              <w:spacing w:line="360" w:lineRule="auto"/>
              <w:jc w:val="center"/>
            </w:pPr>
            <w:r>
              <w:t>17.12.05,19.05.01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2022-N1QMS-2239640</w:t>
            </w:r>
          </w:p>
        </w:tc>
        <w:tc>
          <w:tcPr>
            <w:tcW w:w="3145" w:type="dxa"/>
            <w:vAlign w:val="center"/>
          </w:tcPr>
          <w:p>
            <w:pPr>
              <w:jc w:val="center"/>
            </w:pPr>
            <w:r>
              <w:t>17.12.05,19.05.01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2025-N1EMS-1300584</w:t>
            </w:r>
          </w:p>
        </w:tc>
        <w:tc>
          <w:tcPr>
            <w:tcW w:w="3145" w:type="dxa"/>
            <w:vAlign w:val="center"/>
          </w:tcPr>
          <w:p>
            <w:pPr>
              <w:jc w:val="center"/>
            </w:pPr>
            <w:r>
              <w:t>17.12.05,19.05.01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2025-N1OHSMS-1300584</w:t>
            </w:r>
          </w:p>
        </w:tc>
        <w:tc>
          <w:tcPr>
            <w:tcW w:w="3145" w:type="dxa"/>
            <w:vAlign w:val="center"/>
          </w:tcPr>
          <w:p>
            <w:pPr>
              <w:jc w:val="center"/>
            </w:pPr>
            <w:r>
              <w:t>17.12.05,19.05.01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2025-N1QMS-1300584</w:t>
            </w:r>
          </w:p>
        </w:tc>
        <w:tc>
          <w:tcPr>
            <w:tcW w:w="3145" w:type="dxa"/>
            <w:vAlign w:val="center"/>
          </w:tcPr>
          <w:p>
            <w:pPr>
              <w:jc w:val="center"/>
            </w:pPr>
            <w:r>
              <w:t>17.12.05,19.05.01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2025年07月26日上午至2025年07月27日上午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E:电力安全工器具（电缆线路标志桩、围栏、警示桩）、金属标牌的生产、机械计数器（智能手轮）的组装所涉及场所的相关环境管理活动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O:电力安全工器具（电缆线路标志桩、围栏、警示桩）、金属标牌的生产、机械计数器（智能手轮）的组装所涉及场所的相关职业健康安全管理活动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Q:电力安全工器具（电缆线路标志桩、围栏、警示桩）、金属标牌的生产、机械计数器（智能手轮）的组装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河北省沧州市任丘市议论堡镇三杰村村西</w:t>
      </w:r>
    </w:p>
    <w:p w:rsidR="001F0A49">
      <w:pPr>
        <w:spacing w:line="360" w:lineRule="auto"/>
        <w:ind w:firstLine="420" w:firstLineChars="200"/>
      </w:pPr>
      <w:r>
        <w:rPr>
          <w:rFonts w:hint="eastAsia"/>
        </w:rPr>
        <w:t>办公地址：</w:t>
      </w:r>
      <w:r>
        <w:rPr>
          <w:rFonts w:hint="eastAsia"/>
        </w:rPr>
        <w:t>河北省沧州市任丘市议论堡镇三杰村村西（河北省沧州市任丘市任丘经济技术开发区紫金北道（宝石电气设备有限责任公司对面）)</w:t>
      </w:r>
    </w:p>
    <w:p w:rsidR="001F0A49">
      <w:pPr>
        <w:spacing w:line="360" w:lineRule="auto"/>
        <w:ind w:firstLine="420" w:firstLineChars="200"/>
      </w:pPr>
      <w:r>
        <w:rPr>
          <w:rFonts w:hint="eastAsia"/>
        </w:rPr>
        <w:t>经营地址：</w:t>
      </w:r>
      <w:bookmarkStart w:id="13" w:name="生产地址"/>
      <w:bookmarkEnd w:id="13"/>
      <w:r>
        <w:rPr>
          <w:rFonts w:hint="eastAsia"/>
        </w:rPr>
        <w:t>河北省沧州市任丘市议论堡镇三杰村村西（河北省沧州市任丘市任丘经济技术开发区紫金北道（宝石电气设备有限责任公司对面）)</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河北神龙石油机械有限公司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张鹏、王迎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571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