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10376-2023-QEO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7885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浙江聚禾空间规划科技有限公司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卢晶</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卢晶、蒋建峰、郎彤华、杨子林</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126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卢晶</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2022-N1QMS-1251867</w:t>
            </w:r>
          </w:p>
        </w:tc>
        <w:tc>
          <w:tcPr>
            <w:tcW w:w="3145" w:type="dxa"/>
            <w:vAlign w:val="center"/>
          </w:tcPr>
          <w:p w14:paraId="20FFAAA0">
            <w:pPr>
              <w:spacing w:line="360" w:lineRule="auto"/>
              <w:jc w:val="center"/>
            </w:pPr>
            <w:bookmarkStart w:id="4" w:name="_GoBack"/>
            <w:bookmarkEnd w:id="4"/>
            <w:r>
              <w:t>34.01.02</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卢晶</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2022-N1EMS-1251867</w:t>
            </w:r>
          </w:p>
        </w:tc>
        <w:tc>
          <w:tcPr>
            <w:tcW w:w="3145" w:type="dxa"/>
            <w:vAlign w:val="center"/>
          </w:tcPr>
          <w:p w14:paraId="05A8C599">
            <w:pPr>
              <w:spacing w:line="360" w:lineRule="auto"/>
              <w:jc w:val="center"/>
            </w:pPr>
            <w:r>
              <w:t>34.01.01,34.01.02,34.06.00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2024-N1OHSMS-1251867</w:t>
            </w:r>
          </w:p>
        </w:tc>
        <w:tc>
          <w:tcPr>
            <w:tcW w:w="3145" w:type="dxa"/>
            <w:vAlign w:val="center"/>
          </w:tcPr>
          <w:p>
            <w:pPr>
              <w:jc w:val="center"/>
            </w:pPr>
            <w:r>
              <w:t>34.01.01,34.01.02,34.06.00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2025-N1QMS-1275138</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2025-N1EMS-1275138</w:t>
            </w:r>
          </w:p>
        </w:tc>
        <w:tc>
          <w:tcPr>
            <w:tcW w:w="3145" w:type="dxa"/>
            <w:vAlign w:val="center"/>
          </w:tcPr>
          <w:p>
            <w:pPr>
              <w:jc w:val="center"/>
            </w:pPr>
            <w:r>
              <w:t>34.01.01,34.01.02,34.06.00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2025-N1OHSMS-1275138</w:t>
            </w:r>
          </w:p>
        </w:tc>
        <w:tc>
          <w:tcPr>
            <w:tcW w:w="3145" w:type="dxa"/>
            <w:vAlign w:val="center"/>
          </w:tcPr>
          <w:p>
            <w:pPr>
              <w:jc w:val="center"/>
            </w:pPr>
            <w:r>
              <w:t>34.01.01,34.01.02,34.06.00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郎彤华</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2024-N0OHSMS-1460159</w:t>
            </w:r>
          </w:p>
        </w:tc>
        <w:tc>
          <w:tcPr>
            <w:tcW w:w="3145" w:type="dxa"/>
            <w:vAlign w:val="center"/>
          </w:tcPr>
          <w:p>
            <w:pPr>
              <w:jc w:val="center"/>
            </w:pPr>
            <w:r>
              <w:t>34.01.01,34.01.02,34.06.00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郎彤华</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2024-N0EMS-1460159</w:t>
            </w:r>
          </w:p>
        </w:tc>
        <w:tc>
          <w:tcPr>
            <w:tcW w:w="3145" w:type="dxa"/>
            <w:vAlign w:val="center"/>
          </w:tcPr>
          <w:p>
            <w:pPr>
              <w:jc w:val="center"/>
            </w:pPr>
            <w:r>
              <w:t>34.01.01,34.01.02,34.06.00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郎彤华</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2024-N0QMS-1460159</w:t>
            </w:r>
          </w:p>
        </w:tc>
        <w:tc>
          <w:tcPr>
            <w:tcW w:w="3145" w:type="dxa"/>
            <w:vAlign w:val="center"/>
          </w:tcPr>
          <w:p>
            <w:pPr>
              <w:jc w:val="center"/>
            </w:pPr>
            <w:r>
              <w:t>34.01.01,34.01.02,34.06.00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2025-N0EMS-1059499</w:t>
            </w:r>
          </w:p>
        </w:tc>
        <w:tc>
          <w:tcPr>
            <w:tcW w:w="3145" w:type="dxa"/>
            <w:vAlign w:val="center"/>
          </w:tcPr>
          <w:p>
            <w:pPr>
              <w:jc w:val="center"/>
            </w:pPr>
            <w:r>
              <w:t>34.01.01,34.01.02,34.06.00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2025-N0QMS-1059499</w:t>
            </w:r>
          </w:p>
        </w:tc>
        <w:tc>
          <w:tcPr>
            <w:tcW w:w="3145" w:type="dxa"/>
            <w:vAlign w:val="center"/>
          </w:tcPr>
          <w:p>
            <w:pPr>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2025年05月22日上午至2025年05月23日上午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许可范围内的测绘（摄影测量与遥感、工程测量、界线与不动产测绘、地理信息系统工程）、城乡规划编制、林业调查规划设计、土地规划（编制、设计）、土地勘测（土地调查、土地勘测、地籍测量、其他土地专业测绘）、文物保护工程勘察设计、不动产调查登记、社会风险评估、国土整治与生态修复，规划选址和用地预审、用地报批、土地评估、土地政策咨询及服务、土地估价、空间规划编制、数据整合建库、文物普查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许可范围内的测绘（摄影测量与遥感、工程测量、界线与不动产测绘、地理信息系统工程）、城乡规划编制、林业调查规划设计、土地规划（编制、设计）、土地勘测（土地调查、土地勘测、地籍测量、其他土地专业测绘）、文物保护工程勘察设计、不动产调查登记、社会风险评估、国土整治与生态修复，规划选址和用地预审、用地报批、土地评估、土地政策咨询及服务、土地估价、空间规划编制、数据整合建库、文物普查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许可范围内的测绘（摄影测量与遥感、工程测量、界线与不动产测绘、地理信息系统工程）、城乡规划编制、林业调查规划设计、土地规划（编制、设计）、土地勘测（土地调查、土地勘测、地籍测量、其他土地专业测绘）、文物保护工程勘察设计、不动产调查登记、社会风险评估、国土整治与生态修复，规划选址和用地预审、用地报批、土地评估、土地政策咨询及服务、土地估价、空间规划编制、数据整合建库、文物普查</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浙江省杭州市西湖区西溪街道天目山路160号国际花园西塔楼1801室</w:t>
      </w:r>
    </w:p>
    <w:p w14:paraId="1FCA9815">
      <w:pPr>
        <w:spacing w:line="360" w:lineRule="auto"/>
        <w:ind w:firstLine="420" w:firstLineChars="200"/>
      </w:pPr>
      <w:r>
        <w:rPr>
          <w:rFonts w:hint="eastAsia"/>
        </w:rPr>
        <w:t>办公地址：</w:t>
      </w:r>
      <w:r>
        <w:rPr>
          <w:rFonts w:hint="eastAsia"/>
        </w:rPr>
        <w:t>浙江省杭州市西湖区数源软件园8幢4楼</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浙江省杭州市西湖区数源软件园8幢4楼</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浙江聚禾空间规划科技有限公司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卢晶</w:t>
      </w:r>
      <w:r>
        <w:rPr>
          <w:rFonts w:hint="eastAsia"/>
          <w:b/>
          <w:color w:val="auto"/>
          <w:kern w:val="2"/>
          <w:sz w:val="21"/>
          <w:lang w:val="en-GB"/>
        </w:rPr>
        <w:t xml:space="preserve">  </w:t>
      </w:r>
      <w:r>
        <w:rPr>
          <w:rFonts w:hint="eastAsia"/>
          <w:b/>
          <w:color w:val="auto"/>
          <w:kern w:val="2"/>
          <w:sz w:val="21"/>
          <w:lang w:val="en-GB"/>
        </w:rPr>
        <w:t>卢晶、蒋建峰、郎彤华、杨子林</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75773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