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203010-2023-QEO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安平县合鸣丝网制品有限公司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张星</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91131125093142816M</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安平县合鸣丝网制品有限公司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河北省衡水市安平县辛店村二区288号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河北省衡水市深州市唐奉镇北大瞳村北</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E:声屏障、护栏网、丝网制品（围挡）的生产所涉及场所的相关环境管理活动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O:声屏障、护栏网、丝网制品（围挡）的生产所涉及场所的相关职业健康安全管理活动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Q:声屏障、护栏网、丝网制品（围挡）的生产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安平县合鸣丝网制品有限公司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河北省衡水市安平县辛店村二区288号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河北省衡水市深州市唐奉镇北大瞳村北</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E:声屏障、护栏网、丝网制品（围挡）的生产所涉及场所的相关环境管理活动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O:声屏障、护栏网、丝网制品（围挡）的生产所涉及场所的相关职业健康安全管理活动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Q:声屏障、护栏网、丝网制品（围挡）的生产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26519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