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四川得丰电气有限公司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10227-2025-EO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09:00至2025年12月27日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174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