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20273-2025-QEO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74055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济南纬锐广告传媒有限公司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周长润</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周长润</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16065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周长润</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2025-N1EMS-1465923</w:t>
            </w:r>
          </w:p>
        </w:tc>
        <w:tc>
          <w:tcPr>
            <w:tcW w:w="3145" w:type="dxa"/>
            <w:vAlign w:val="center"/>
          </w:tcPr>
          <w:p w:rsidR="00142F5C" w:rsidP="00772D33">
            <w:pPr>
              <w:spacing w:line="360" w:lineRule="exact"/>
              <w:jc w:val="center"/>
              <w:rPr>
                <w:szCs w:val="21"/>
              </w:rPr>
            </w:pPr>
            <w:r>
              <w:t>29.09.01,35.04.02,35.05.01,35.07.00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周长润</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2025-N1OHSMS-1465923</w:t>
            </w:r>
          </w:p>
        </w:tc>
        <w:tc>
          <w:tcPr>
            <w:tcW w:w="3145" w:type="dxa"/>
            <w:vAlign w:val="center"/>
          </w:tcPr>
          <w:p w:rsidR="001F0A49">
            <w:pPr>
              <w:spacing w:line="360" w:lineRule="auto"/>
              <w:jc w:val="center"/>
            </w:pPr>
            <w:r>
              <w:t>29.09.01,35.04.02,35.05.01,35.07.00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周长润</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2025-N1QMS-1465923</w:t>
            </w:r>
          </w:p>
        </w:tc>
        <w:tc>
          <w:tcPr>
            <w:tcW w:w="3145" w:type="dxa"/>
            <w:vAlign w:val="center"/>
          </w:tcPr>
          <w:p>
            <w:pPr>
              <w:jc w:val="center"/>
            </w:pPr>
            <w:r>
              <w:t>29.09.01,35.04.02,35.05.01,35.07.00</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2026年03月10日上午至2026年03月11日下午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E:市场营销策划；项目策划与公关服务；摄像及视频制作；计算机软件销售所涉及场所的相关环境管理活动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S:市场营销策划；项目策划与公关服务；摄像及视频制作；计算机软件销售所涉及场所的相关职业健康安全管理活动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Q:市场营销策划；项目策划与公关服务；摄像及视频制作；计算机软件销售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山东省济南市历下区花园路北历园新村12号楼工座3501-3506室</w:t>
      </w:r>
    </w:p>
    <w:p w:rsidR="001F0A49">
      <w:pPr>
        <w:spacing w:line="360" w:lineRule="auto"/>
        <w:ind w:firstLine="420" w:firstLineChars="200"/>
      </w:pPr>
      <w:r>
        <w:rPr>
          <w:rFonts w:hint="eastAsia"/>
        </w:rPr>
        <w:t>办公地址：</w:t>
      </w:r>
      <w:r>
        <w:rPr>
          <w:rFonts w:hint="eastAsia"/>
        </w:rPr>
        <w:t>山东省济南市历下区花园路北历园新村12号楼工座3501-3506室</w:t>
      </w:r>
    </w:p>
    <w:p w:rsidR="001F0A49">
      <w:pPr>
        <w:spacing w:line="360" w:lineRule="auto"/>
        <w:ind w:firstLine="420" w:firstLineChars="200"/>
      </w:pPr>
      <w:r>
        <w:rPr>
          <w:rFonts w:hint="eastAsia"/>
        </w:rPr>
        <w:t>经营地址：</w:t>
      </w:r>
      <w:bookmarkStart w:id="12" w:name="生产地址"/>
      <w:bookmarkEnd w:id="12"/>
      <w:r>
        <w:rPr>
          <w:rFonts w:hint="eastAsia"/>
        </w:rPr>
        <w:t>山东省济南市历下区花园路北历园新村12号楼工座3501-3506室</w:t>
      </w:r>
    </w:p>
    <w:p w:rsidR="001F0A49">
      <w:pPr>
        <w:pStyle w:val="a"/>
      </w:pPr>
      <w:r>
        <w:rPr>
          <w:rFonts w:hint="eastAsia"/>
        </w:rPr>
        <w:t>多场所地址：</w:t>
      </w:r>
      <w:r>
        <w:rPr>
          <w:rFonts w:hint="eastAsia"/>
        </w:rPr>
        <w:t>第五代宏光MINIEV上市品鉴会·山东站 山东省济南市历下区泉城路26号世贸广场外场</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济南纬锐广告传媒有限公司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周长润</w:t>
      </w:r>
      <w:r>
        <w:rPr>
          <w:rFonts w:hint="eastAsia"/>
          <w:b/>
          <w:color w:val="auto"/>
          <w:kern w:val="2"/>
          <w:sz w:val="21"/>
          <w:lang w:val="en-GB"/>
        </w:rPr>
        <w:t xml:space="preserve">  </w:t>
      </w:r>
      <w:r>
        <w:rPr>
          <w:rFonts w:hint="eastAsia"/>
          <w:b/>
          <w:color w:val="auto"/>
          <w:kern w:val="2"/>
          <w:sz w:val="21"/>
          <w:lang w:val="en-GB"/>
        </w:rPr>
        <w:t>周长润</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95970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