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知电科技（沈阳）有限公司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20279-2025-QEO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辽宁省沈阳市浑南区白塔河路1-12号沈阳数字经济产业园F12号楼701-5房间</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辽宁省沈阳市浑南区白塔河路1-12号沈阳数字经济产业园F12号楼701-5房间</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董爽</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18204076519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11</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dongshuang@smartens-tek.com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2026年03月20日 08:30至2026年03月20日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E:计算机应用软件开发及运维服务、电力自动化系统软件的研发、电力检测软件与监测软件的研发所涉及场所的相关环境管理活动</w:t>
            </w:r>
          </w:p>
          <w:p>
            <w:pPr>
              <w:tabs>
                <w:tab w:val="left" w:pos="0"/>
              </w:tabs>
              <w:jc w:val="left"/>
              <w:rPr>
                <w:rFonts w:hint="eastAsia"/>
                <w:sz w:val="21"/>
                <w:szCs w:val="21"/>
              </w:rPr>
            </w:pPr>
            <w:r>
              <w:rPr>
                <w:rFonts w:hint="eastAsia"/>
                <w:sz w:val="21"/>
                <w:szCs w:val="21"/>
              </w:rPr>
              <w:t>S:计算机应用软件开发及运维服务、电力自动化系统软件的研发、电力检测软件与监测软件的研发所涉及场所的相关职业健康安全管理活动</w:t>
            </w:r>
          </w:p>
          <w:p>
            <w:pPr>
              <w:tabs>
                <w:tab w:val="left" w:pos="0"/>
              </w:tabs>
              <w:jc w:val="left"/>
              <w:rPr>
                <w:rFonts w:hint="eastAsia"/>
                <w:sz w:val="21"/>
                <w:szCs w:val="21"/>
              </w:rPr>
            </w:pPr>
            <w:r>
              <w:rPr>
                <w:rFonts w:hint="eastAsia"/>
                <w:sz w:val="21"/>
                <w:szCs w:val="21"/>
              </w:rPr>
              <w:t>Q:计算机应用软件开发及运维服务、电力自动化系统软件的研发、电力检测软件与监测软件的研发</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E:33.02.01,33.02.04,S:33.02.01,33.02.04,Q:33.02.01,33.02.04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孙博</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2024-N1EMS-1340209</w:t>
            </w:r>
          </w:p>
        </w:tc>
        <w:tc>
          <w:tcPr>
            <w:tcW w:w="3684" w:type="dxa"/>
            <w:gridSpan w:val="9"/>
            <w:vAlign w:val="center"/>
          </w:tcPr>
          <w:p w:rsidR="00E12FF5">
            <w:pPr>
              <w:jc w:val="center"/>
              <w:rPr>
                <w:sz w:val="21"/>
                <w:szCs w:val="21"/>
              </w:rPr>
            </w:pPr>
            <w:r>
              <w:t>33.02.01,33.02.04</w:t>
            </w:r>
          </w:p>
        </w:tc>
        <w:tc>
          <w:tcPr>
            <w:tcW w:w="1560" w:type="dxa"/>
            <w:gridSpan w:val="2"/>
            <w:vAlign w:val="center"/>
          </w:tcPr>
          <w:p w:rsidR="00E12FF5">
            <w:pPr>
              <w:jc w:val="center"/>
              <w:rPr>
                <w:sz w:val="21"/>
                <w:szCs w:val="21"/>
              </w:rPr>
            </w:pPr>
            <w:bookmarkStart w:id="11" w:name="_GoBack"/>
            <w:bookmarkEnd w:id="11"/>
            <w:r>
              <w:t>13940576596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孙博</w:t>
            </w:r>
          </w:p>
        </w:tc>
        <w:tc>
          <w:tcPr>
            <w:tcW w:w="850" w:type="dxa"/>
            <w:vAlign w:val="center"/>
          </w:tcPr>
          <w:p>
            <w:pPr>
              <w:jc w:val="center"/>
            </w:pPr>
            <w:r>
              <w:t>男</w:t>
            </w:r>
          </w:p>
        </w:tc>
        <w:tc>
          <w:tcPr>
            <w:tcW w:w="2699" w:type="dxa"/>
            <w:gridSpan w:val="4"/>
            <w:vAlign w:val="center"/>
          </w:tcPr>
          <w:p>
            <w:pPr>
              <w:jc w:val="both"/>
            </w:pPr>
            <w:r>
              <w:t>2024-N1OHSMS-1340209</w:t>
            </w:r>
          </w:p>
        </w:tc>
        <w:tc>
          <w:tcPr>
            <w:tcW w:w="3684" w:type="dxa"/>
            <w:gridSpan w:val="9"/>
            <w:vAlign w:val="center"/>
          </w:tcPr>
          <w:p>
            <w:pPr>
              <w:jc w:val="center"/>
            </w:pPr>
            <w:r>
              <w:t>33.02.01,33.02.04</w:t>
            </w:r>
          </w:p>
        </w:tc>
        <w:tc>
          <w:tcPr>
            <w:tcW w:w="1560" w:type="dxa"/>
            <w:gridSpan w:val="2"/>
            <w:vAlign w:val="center"/>
          </w:tcPr>
          <w:p>
            <w:pPr>
              <w:jc w:val="center"/>
            </w:pPr>
            <w:r>
              <w:t>13940576596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孙博</w:t>
            </w:r>
          </w:p>
        </w:tc>
        <w:tc>
          <w:tcPr>
            <w:tcW w:w="850" w:type="dxa"/>
            <w:vAlign w:val="center"/>
          </w:tcPr>
          <w:p>
            <w:pPr>
              <w:jc w:val="center"/>
            </w:pPr>
            <w:r>
              <w:t>男</w:t>
            </w:r>
          </w:p>
        </w:tc>
        <w:tc>
          <w:tcPr>
            <w:tcW w:w="2699" w:type="dxa"/>
            <w:gridSpan w:val="4"/>
            <w:vAlign w:val="center"/>
          </w:tcPr>
          <w:p>
            <w:pPr>
              <w:jc w:val="both"/>
            </w:pPr>
            <w:r>
              <w:t>2024-N1QMS-1340209</w:t>
            </w:r>
          </w:p>
        </w:tc>
        <w:tc>
          <w:tcPr>
            <w:tcW w:w="3684" w:type="dxa"/>
            <w:gridSpan w:val="9"/>
            <w:vAlign w:val="center"/>
          </w:tcPr>
          <w:p>
            <w:pPr>
              <w:jc w:val="center"/>
            </w:pPr>
            <w:r>
              <w:t>33.02.01,33.02.04</w:t>
            </w:r>
          </w:p>
        </w:tc>
        <w:tc>
          <w:tcPr>
            <w:tcW w:w="1560" w:type="dxa"/>
            <w:gridSpan w:val="2"/>
            <w:vAlign w:val="center"/>
          </w:tcPr>
          <w:p>
            <w:pPr>
              <w:jc w:val="center"/>
            </w:pPr>
            <w:r>
              <w:t>13940576596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魏津</w:t>
            </w:r>
          </w:p>
        </w:tc>
        <w:tc>
          <w:tcPr>
            <w:tcW w:w="850" w:type="dxa"/>
            <w:vAlign w:val="center"/>
          </w:tcPr>
          <w:p>
            <w:pPr>
              <w:jc w:val="center"/>
            </w:pPr>
            <w:r>
              <w:t>女</w:t>
            </w:r>
          </w:p>
        </w:tc>
        <w:tc>
          <w:tcPr>
            <w:tcW w:w="2699" w:type="dxa"/>
            <w:gridSpan w:val="4"/>
            <w:vAlign w:val="center"/>
          </w:tcPr>
          <w:p>
            <w:pPr>
              <w:jc w:val="both"/>
            </w:pPr>
            <w:r>
              <w:t>2025-N1EMS-1030423</w:t>
            </w:r>
          </w:p>
        </w:tc>
        <w:tc>
          <w:tcPr>
            <w:tcW w:w="3684" w:type="dxa"/>
            <w:gridSpan w:val="9"/>
            <w:vAlign w:val="center"/>
          </w:tcPr>
          <w:p>
            <w:pPr>
              <w:jc w:val="center"/>
            </w:pPr>
            <w:r>
              <w:t>33.02.01,33.02.04</w:t>
            </w:r>
          </w:p>
        </w:tc>
        <w:tc>
          <w:tcPr>
            <w:tcW w:w="1560" w:type="dxa"/>
            <w:gridSpan w:val="2"/>
            <w:vAlign w:val="center"/>
          </w:tcPr>
          <w:p>
            <w:pPr>
              <w:jc w:val="center"/>
            </w:pPr>
            <w:r>
              <w:t>18204077328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魏津</w:t>
            </w:r>
          </w:p>
        </w:tc>
        <w:tc>
          <w:tcPr>
            <w:tcW w:w="850" w:type="dxa"/>
            <w:vAlign w:val="center"/>
          </w:tcPr>
          <w:p>
            <w:pPr>
              <w:jc w:val="center"/>
            </w:pPr>
            <w:r>
              <w:t>女</w:t>
            </w:r>
          </w:p>
        </w:tc>
        <w:tc>
          <w:tcPr>
            <w:tcW w:w="2699" w:type="dxa"/>
            <w:gridSpan w:val="4"/>
            <w:vAlign w:val="center"/>
          </w:tcPr>
          <w:p>
            <w:pPr>
              <w:jc w:val="both"/>
            </w:pPr>
            <w:r>
              <w:t>2024-N1OHSMS-1030423</w:t>
            </w:r>
          </w:p>
        </w:tc>
        <w:tc>
          <w:tcPr>
            <w:tcW w:w="3684" w:type="dxa"/>
            <w:gridSpan w:val="9"/>
            <w:vAlign w:val="center"/>
          </w:tcPr>
          <w:p>
            <w:pPr>
              <w:jc w:val="center"/>
            </w:pPr>
            <w:r>
              <w:t>33.02.01,33.02.04</w:t>
            </w:r>
          </w:p>
        </w:tc>
        <w:tc>
          <w:tcPr>
            <w:tcW w:w="1560" w:type="dxa"/>
            <w:gridSpan w:val="2"/>
            <w:vAlign w:val="center"/>
          </w:tcPr>
          <w:p>
            <w:pPr>
              <w:jc w:val="center"/>
            </w:pPr>
            <w:r>
              <w:t>18204077328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魏津</w:t>
            </w:r>
          </w:p>
        </w:tc>
        <w:tc>
          <w:tcPr>
            <w:tcW w:w="850" w:type="dxa"/>
            <w:vAlign w:val="center"/>
          </w:tcPr>
          <w:p>
            <w:pPr>
              <w:jc w:val="center"/>
            </w:pPr>
            <w:r>
              <w:t>女</w:t>
            </w:r>
          </w:p>
        </w:tc>
        <w:tc>
          <w:tcPr>
            <w:tcW w:w="2699" w:type="dxa"/>
            <w:gridSpan w:val="4"/>
            <w:vAlign w:val="center"/>
          </w:tcPr>
          <w:p>
            <w:pPr>
              <w:jc w:val="both"/>
            </w:pPr>
            <w:r>
              <w:t>2023-N1QMS-7030423</w:t>
            </w:r>
          </w:p>
        </w:tc>
        <w:tc>
          <w:tcPr>
            <w:tcW w:w="3684" w:type="dxa"/>
            <w:gridSpan w:val="9"/>
            <w:vAlign w:val="center"/>
          </w:tcPr>
          <w:p>
            <w:pPr>
              <w:jc w:val="center"/>
            </w:pPr>
            <w:r>
              <w:t>33.02.01,33.02.04</w:t>
            </w:r>
          </w:p>
        </w:tc>
        <w:tc>
          <w:tcPr>
            <w:tcW w:w="1560" w:type="dxa"/>
            <w:gridSpan w:val="2"/>
            <w:vAlign w:val="center"/>
          </w:tcPr>
          <w:p>
            <w:pPr>
              <w:jc w:val="center"/>
            </w:pPr>
            <w:r>
              <w:t>18204077328</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2695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425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