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10195-2025-QEO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7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邯郸市特盾紧固件集团有限公司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赵艳敏、霍建竹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87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17.12.04,29.11.04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2023-N1EMS-1299359</w:t>
            </w:r>
          </w:p>
        </w:tc>
        <w:tc>
          <w:tcPr>
            <w:tcW w:w="3145" w:type="dxa"/>
            <w:vAlign w:val="center"/>
          </w:tcPr>
          <w:p w:rsidR="001F0A49">
            <w:pPr>
              <w:spacing w:line="360" w:lineRule="auto"/>
              <w:jc w:val="center"/>
            </w:pPr>
            <w:r>
              <w:t>17.12.04,29.11.04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17.12.04,29.11.04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2026年03月05日上午至2026年03月06日上午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E:紧固件（建筑锚栓）的制造和销售所涉及场所的相关环境管理活动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S:紧固件（建筑锚栓）的制造和销售所涉及场所的相关职业健康安全管理活动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Q:紧固件（建筑锚栓）的制造和销售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河北省邯郸市永年区讲武镇东赵王固村村东</w:t>
      </w:r>
    </w:p>
    <w:p w:rsidR="001F0A49">
      <w:pPr>
        <w:spacing w:line="360" w:lineRule="auto"/>
        <w:ind w:firstLine="420" w:firstLineChars="200"/>
      </w:pPr>
      <w:r>
        <w:rPr>
          <w:rFonts w:hint="eastAsia"/>
        </w:rPr>
        <w:t>办公地址：</w:t>
      </w:r>
      <w:r>
        <w:rPr>
          <w:rFonts w:hint="eastAsia"/>
        </w:rPr>
        <w:t>邯郸市新世纪阳光大厦23楼2303</w:t>
      </w:r>
    </w:p>
    <w:p w:rsidR="001F0A49">
      <w:pPr>
        <w:spacing w:line="360" w:lineRule="auto"/>
        <w:ind w:firstLine="420" w:firstLineChars="200"/>
      </w:pPr>
      <w:r>
        <w:rPr>
          <w:rFonts w:hint="eastAsia"/>
        </w:rPr>
        <w:t>经营地址：</w:t>
      </w:r>
      <w:bookmarkStart w:id="12" w:name="生产地址"/>
      <w:bookmarkEnd w:id="12"/>
      <w:r>
        <w:rPr>
          <w:rFonts w:hint="eastAsia"/>
        </w:rPr>
        <w:t>邯郸市新世纪阳光大厦23楼2303</w:t>
      </w:r>
    </w:p>
    <w:p w:rsidR="001F0A49">
      <w:pPr>
        <w:pStyle w:val="a"/>
      </w:pPr>
      <w:r>
        <w:rPr>
          <w:rFonts w:hint="eastAsia"/>
        </w:rPr>
        <w:t>多场所地址：</w:t>
      </w:r>
      <w:r>
        <w:rPr>
          <w:rFonts w:hint="eastAsia"/>
        </w:rPr>
        <w:t>注册/生产地址 河北省邯郸市永年区讲武镇东赵王固村村东</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邯郸市特盾紧固件集团有限公司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赵艳敏、霍建竹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126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