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河北点邦自控科技有限公司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91130102MA0GGG8F64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河北点邦自控科技有限公司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河北省石家庄市高新区天山南大街695号联东U谷产业园12A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河北省石家庄市高新区天山南大街695号联东U谷产业园12A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河北点邦自控科技有限公司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河北省石家庄市高新区天山南大街695号联东U谷产业园12A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河北省石家庄市高新区天山南大街695号联东U谷产业园12A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智能控制系统的研发:矿用本安型遥控发送器、矿用本安型车载无线接收器、矿用隔爆兼本安型控制箱、矿用隔爆兼本安型车载无线接收器、矿用隔爆兼本安型计算机、矿用隔爆兼本安型录像机、矿用本安型操作箱、矿用本安型显示屏、传感器的生产与销售；矿山专用设备配件、计算机软件及辅助设备、仪器仪表、自动化控制系统的销售(需资质许可的凭资质经营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508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