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河北点邦自控科技有限公司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河北省石家庄市高新区天山南大街695号联东U谷产业园12A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河北省石家庄市高新区天山南大街695号联东U谷产业园12A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15011475359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dianbangzikong@163.com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E:19.01.01,19.02.00,19.03.00,19.05.01,19.09.02,29.09.01,29.09.02,29.10.07,33.02.01,S:19.01.01,19.02.00,19.03.00,19.05.01,19.09.02,29.09.01,29.09.02,29.10.07,33.02.01,Q:19.01.01,19.02.00,19.03.00,19.05.01,19.09.02,29.09.01,29.09.02,29.10.07,33.02.01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19.01.01,19.02.00,19.03.00,19.05.01,19.09.02,29.09.01,29.09.02,29.10.07,33.02.01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19.01.01,19.02.00,19.03.00,19.05.01,19.09.02,29.09.01,29.09.02,29.10.07,33.02.01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19.01.01,19.02.00,19.03.00,19.05.01,19.09.02,29.09.01,29.09.02,29.10.07,33.02.01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301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899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