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中科碳云低碳科技发展（江苏）有限公司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5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