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江西飞尚科技有限公司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20129-2025-QEO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2026年03月04日 08:30至2026年03月05日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4772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