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10065-2025-QEO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24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河北多丰金属制品有限公司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62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E:金属软管、金属补偿器、非金属补偿器、托辊、衬塑管件、衬胶管件的销售所涉及场所的相关环境管理活动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S:金属软管、金属补偿器、非金属补偿器、托辊、衬塑管件、衬胶管件的销售所涉及场所的相关职业健康安全管理活动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Q:金属软管、金属补偿器、非金属补偿器、托辊、衬塑管件、衬胶管件的销售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景县城东开发区</w:t>
      </w:r>
    </w:p>
    <w:p w:rsidR="001F0A49">
      <w:pPr>
        <w:spacing w:line="360" w:lineRule="auto"/>
        <w:ind w:firstLine="420" w:firstLineChars="200"/>
      </w:pPr>
      <w:r>
        <w:rPr>
          <w:rFonts w:hint="eastAsia"/>
        </w:rPr>
        <w:t>办公地址：</w:t>
      </w:r>
      <w:r>
        <w:rPr>
          <w:rFonts w:hint="eastAsia"/>
        </w:rPr>
        <w:t>景县城东开发区</w:t>
      </w:r>
    </w:p>
    <w:p w:rsidR="001F0A49">
      <w:pPr>
        <w:spacing w:line="360" w:lineRule="auto"/>
        <w:ind w:firstLine="420" w:firstLineChars="200"/>
      </w:pPr>
      <w:r>
        <w:rPr>
          <w:rFonts w:hint="eastAsia"/>
        </w:rPr>
        <w:t>经营地址：</w:t>
      </w:r>
      <w:bookmarkStart w:id="12" w:name="生产地址"/>
      <w:bookmarkEnd w:id="12"/>
      <w:r>
        <w:rPr>
          <w:rFonts w:hint="eastAsia"/>
        </w:rPr>
        <w:t>景县城东开发区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河北多丰金属制品有限公司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411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