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东方众通科技发展集团有限公司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20119-2025-QEO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北京市昌平区立业路5号院2号楼1至7层101内6层601室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北京市昌平区立业路5号院1号605室</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陈杨</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13331164662</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1652820743@qq.com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2026年03月12日 09:00至2026年03月12日 17:30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E:计算机应用软件的设计开发及技术服务所涉及场所的相关环境管理活动</w:t>
            </w:r>
          </w:p>
          <w:p>
            <w:pPr>
              <w:tabs>
                <w:tab w:val="left" w:pos="0"/>
              </w:tabs>
              <w:jc w:val="left"/>
              <w:rPr>
                <w:rFonts w:hint="eastAsia"/>
                <w:sz w:val="21"/>
                <w:szCs w:val="21"/>
              </w:rPr>
            </w:pPr>
            <w:r>
              <w:rPr>
                <w:rFonts w:hint="eastAsia"/>
                <w:sz w:val="21"/>
                <w:szCs w:val="21"/>
              </w:rPr>
              <w:t>S:计算机应用软件的设计开发及技术服务所涉及场所的相关职业健康安全管理活动</w:t>
            </w:r>
          </w:p>
          <w:p>
            <w:pPr>
              <w:tabs>
                <w:tab w:val="left" w:pos="0"/>
              </w:tabs>
              <w:jc w:val="left"/>
              <w:rPr>
                <w:rFonts w:hint="eastAsia"/>
                <w:sz w:val="21"/>
                <w:szCs w:val="21"/>
              </w:rPr>
            </w:pPr>
            <w:r>
              <w:rPr>
                <w:rFonts w:hint="eastAsia"/>
                <w:sz w:val="21"/>
                <w:szCs w:val="21"/>
              </w:rPr>
              <w:t>Q:计算机应用软件的设计开发及技术服务</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E:33.02.01,S:33.02.01,Q:33.02.01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王冰</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2024-N1QMS-1456075</w:t>
            </w:r>
          </w:p>
        </w:tc>
        <w:tc>
          <w:tcPr>
            <w:tcW w:w="3684" w:type="dxa"/>
            <w:gridSpan w:val="9"/>
            <w:vAlign w:val="center"/>
          </w:tcPr>
          <w:p w:rsidR="00E12FF5">
            <w:pPr>
              <w:jc w:val="center"/>
              <w:rPr>
                <w:sz w:val="21"/>
                <w:szCs w:val="21"/>
              </w:rPr>
            </w:pPr>
            <w:r>
              <w:t>33.02.01</w:t>
            </w:r>
          </w:p>
        </w:tc>
        <w:tc>
          <w:tcPr>
            <w:tcW w:w="1560" w:type="dxa"/>
            <w:gridSpan w:val="2"/>
            <w:vAlign w:val="center"/>
          </w:tcPr>
          <w:p w:rsidR="00E12FF5">
            <w:pPr>
              <w:jc w:val="center"/>
              <w:rPr>
                <w:sz w:val="21"/>
                <w:szCs w:val="21"/>
              </w:rPr>
            </w:pPr>
            <w:bookmarkStart w:id="11" w:name="_GoBack"/>
            <w:bookmarkEnd w:id="11"/>
            <w:r>
              <w:t>13241500421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王冰</w:t>
            </w:r>
          </w:p>
        </w:tc>
        <w:tc>
          <w:tcPr>
            <w:tcW w:w="850" w:type="dxa"/>
            <w:vAlign w:val="center"/>
          </w:tcPr>
          <w:p>
            <w:pPr>
              <w:jc w:val="center"/>
            </w:pPr>
            <w:r>
              <w:t>女</w:t>
            </w:r>
          </w:p>
        </w:tc>
        <w:tc>
          <w:tcPr>
            <w:tcW w:w="2699" w:type="dxa"/>
            <w:gridSpan w:val="4"/>
            <w:vAlign w:val="center"/>
          </w:tcPr>
          <w:p>
            <w:pPr>
              <w:jc w:val="both"/>
            </w:pPr>
            <w:r>
              <w:t>2024-N1EMS-1456075</w:t>
            </w:r>
          </w:p>
        </w:tc>
        <w:tc>
          <w:tcPr>
            <w:tcW w:w="3684" w:type="dxa"/>
            <w:gridSpan w:val="9"/>
            <w:vAlign w:val="center"/>
          </w:tcPr>
          <w:p>
            <w:pPr>
              <w:jc w:val="center"/>
            </w:pPr>
            <w:r>
              <w:t>33.02.01</w:t>
            </w:r>
          </w:p>
        </w:tc>
        <w:tc>
          <w:tcPr>
            <w:tcW w:w="1560" w:type="dxa"/>
            <w:gridSpan w:val="2"/>
            <w:vAlign w:val="center"/>
          </w:tcPr>
          <w:p>
            <w:pPr>
              <w:jc w:val="center"/>
            </w:pPr>
            <w:r>
              <w:t>13241500421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王冰</w:t>
            </w:r>
          </w:p>
        </w:tc>
        <w:tc>
          <w:tcPr>
            <w:tcW w:w="850" w:type="dxa"/>
            <w:vAlign w:val="center"/>
          </w:tcPr>
          <w:p>
            <w:pPr>
              <w:jc w:val="center"/>
            </w:pPr>
            <w:r>
              <w:t>女</w:t>
            </w:r>
          </w:p>
        </w:tc>
        <w:tc>
          <w:tcPr>
            <w:tcW w:w="2699" w:type="dxa"/>
            <w:gridSpan w:val="4"/>
            <w:vAlign w:val="center"/>
          </w:tcPr>
          <w:p>
            <w:pPr>
              <w:jc w:val="both"/>
            </w:pPr>
            <w:r>
              <w:t>2024-N1OHSMS-1456075</w:t>
            </w:r>
          </w:p>
        </w:tc>
        <w:tc>
          <w:tcPr>
            <w:tcW w:w="3684" w:type="dxa"/>
            <w:gridSpan w:val="9"/>
            <w:vAlign w:val="center"/>
          </w:tcPr>
          <w:p>
            <w:pPr>
              <w:jc w:val="center"/>
            </w:pPr>
            <w:r>
              <w:t>33.02.01</w:t>
            </w:r>
          </w:p>
        </w:tc>
        <w:tc>
          <w:tcPr>
            <w:tcW w:w="1560" w:type="dxa"/>
            <w:gridSpan w:val="2"/>
            <w:vAlign w:val="center"/>
          </w:tcPr>
          <w:p>
            <w:pPr>
              <w:jc w:val="center"/>
            </w:pPr>
            <w:r>
              <w:t>13241500421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黄朝星</w:t>
            </w:r>
          </w:p>
        </w:tc>
        <w:tc>
          <w:tcPr>
            <w:tcW w:w="850" w:type="dxa"/>
            <w:vAlign w:val="center"/>
          </w:tcPr>
          <w:p>
            <w:pPr>
              <w:jc w:val="center"/>
            </w:pPr>
            <w:r>
              <w:t>男</w:t>
            </w:r>
          </w:p>
        </w:tc>
        <w:tc>
          <w:tcPr>
            <w:tcW w:w="2699" w:type="dxa"/>
            <w:gridSpan w:val="4"/>
            <w:vAlign w:val="center"/>
          </w:tcPr>
          <w:p>
            <w:pPr>
              <w:jc w:val="both"/>
            </w:pPr>
            <w:r>
              <w:t>2025-N1EMS-1312379</w:t>
            </w:r>
          </w:p>
        </w:tc>
        <w:tc>
          <w:tcPr>
            <w:tcW w:w="3684" w:type="dxa"/>
            <w:gridSpan w:val="9"/>
            <w:vAlign w:val="center"/>
          </w:tcPr>
          <w:p>
            <w:pPr>
              <w:jc w:val="center"/>
            </w:pPr>
            <w:r>
              <w:t>33.02.01</w:t>
            </w:r>
          </w:p>
        </w:tc>
        <w:tc>
          <w:tcPr>
            <w:tcW w:w="1560" w:type="dxa"/>
            <w:gridSpan w:val="2"/>
            <w:vAlign w:val="center"/>
          </w:tcPr>
          <w:p>
            <w:pPr>
              <w:jc w:val="center"/>
            </w:pPr>
            <w:r>
              <w:t>13522192863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黄朝星</w:t>
            </w:r>
          </w:p>
        </w:tc>
        <w:tc>
          <w:tcPr>
            <w:tcW w:w="850" w:type="dxa"/>
            <w:vAlign w:val="center"/>
          </w:tcPr>
          <w:p>
            <w:pPr>
              <w:jc w:val="center"/>
            </w:pPr>
            <w:r>
              <w:t>男</w:t>
            </w:r>
          </w:p>
        </w:tc>
        <w:tc>
          <w:tcPr>
            <w:tcW w:w="2699" w:type="dxa"/>
            <w:gridSpan w:val="4"/>
            <w:vAlign w:val="center"/>
          </w:tcPr>
          <w:p>
            <w:pPr>
              <w:jc w:val="both"/>
            </w:pPr>
            <w:r>
              <w:t>2025-N1OHSMS-1312379</w:t>
            </w:r>
          </w:p>
        </w:tc>
        <w:tc>
          <w:tcPr>
            <w:tcW w:w="3684" w:type="dxa"/>
            <w:gridSpan w:val="9"/>
            <w:vAlign w:val="center"/>
          </w:tcPr>
          <w:p>
            <w:pPr>
              <w:jc w:val="center"/>
            </w:pPr>
            <w:r>
              <w:t>33.02.01</w:t>
            </w:r>
          </w:p>
        </w:tc>
        <w:tc>
          <w:tcPr>
            <w:tcW w:w="1560" w:type="dxa"/>
            <w:gridSpan w:val="2"/>
            <w:vAlign w:val="center"/>
          </w:tcPr>
          <w:p>
            <w:pPr>
              <w:jc w:val="center"/>
            </w:pPr>
            <w:r>
              <w:t>13522192863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黄朝星</w:t>
            </w:r>
          </w:p>
        </w:tc>
        <w:tc>
          <w:tcPr>
            <w:tcW w:w="850" w:type="dxa"/>
            <w:vAlign w:val="center"/>
          </w:tcPr>
          <w:p>
            <w:pPr>
              <w:jc w:val="center"/>
            </w:pPr>
            <w:r>
              <w:t>男</w:t>
            </w:r>
          </w:p>
        </w:tc>
        <w:tc>
          <w:tcPr>
            <w:tcW w:w="2699" w:type="dxa"/>
            <w:gridSpan w:val="4"/>
            <w:vAlign w:val="center"/>
          </w:tcPr>
          <w:p>
            <w:pPr>
              <w:jc w:val="both"/>
            </w:pPr>
            <w:r>
              <w:t>2025-N1QMS-1312379</w:t>
            </w:r>
          </w:p>
        </w:tc>
        <w:tc>
          <w:tcPr>
            <w:tcW w:w="3684" w:type="dxa"/>
            <w:gridSpan w:val="9"/>
            <w:vAlign w:val="center"/>
          </w:tcPr>
          <w:p>
            <w:pPr>
              <w:jc w:val="center"/>
            </w:pPr>
            <w:r>
              <w:t>33.02.01</w:t>
            </w:r>
          </w:p>
        </w:tc>
        <w:tc>
          <w:tcPr>
            <w:tcW w:w="1560" w:type="dxa"/>
            <w:gridSpan w:val="2"/>
            <w:vAlign w:val="center"/>
          </w:tcPr>
          <w:p>
            <w:pPr>
              <w:jc w:val="center"/>
            </w:pPr>
            <w:r>
              <w:t>13522192863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郑存哲</w:t>
            </w:r>
          </w:p>
        </w:tc>
        <w:tc>
          <w:tcPr>
            <w:tcW w:w="850" w:type="dxa"/>
            <w:vAlign w:val="center"/>
          </w:tcPr>
          <w:p>
            <w:pPr>
              <w:jc w:val="center"/>
            </w:pPr>
            <w:r>
              <w:t>男</w:t>
            </w:r>
          </w:p>
        </w:tc>
        <w:tc>
          <w:tcPr>
            <w:tcW w:w="2699" w:type="dxa"/>
            <w:gridSpan w:val="4"/>
            <w:vAlign w:val="center"/>
          </w:tcPr>
          <w:p>
            <w:pPr>
              <w:jc w:val="both"/>
            </w:pPr>
            <w:r>
              <w:t>2024-N0QMS-1028126</w:t>
            </w:r>
          </w:p>
        </w:tc>
        <w:tc>
          <w:tcPr>
            <w:tcW w:w="3684" w:type="dxa"/>
            <w:gridSpan w:val="9"/>
            <w:vAlign w:val="center"/>
          </w:tcPr>
          <w:p>
            <w:pPr>
              <w:jc w:val="center"/>
            </w:pPr>
          </w:p>
        </w:tc>
        <w:tc>
          <w:tcPr>
            <w:tcW w:w="1560" w:type="dxa"/>
            <w:gridSpan w:val="2"/>
            <w:vAlign w:val="center"/>
          </w:tcPr>
          <w:p>
            <w:pPr>
              <w:jc w:val="center"/>
            </w:pPr>
            <w:r>
              <w:t>15011103366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郑存哲</w:t>
            </w:r>
          </w:p>
        </w:tc>
        <w:tc>
          <w:tcPr>
            <w:tcW w:w="850" w:type="dxa"/>
            <w:vAlign w:val="center"/>
          </w:tcPr>
          <w:p>
            <w:pPr>
              <w:jc w:val="center"/>
            </w:pPr>
            <w:r>
              <w:t>男</w:t>
            </w:r>
          </w:p>
        </w:tc>
        <w:tc>
          <w:tcPr>
            <w:tcW w:w="2699" w:type="dxa"/>
            <w:gridSpan w:val="4"/>
            <w:vAlign w:val="center"/>
          </w:tcPr>
          <w:p>
            <w:pPr>
              <w:jc w:val="both"/>
            </w:pPr>
            <w:r>
              <w:t>2025-N0EMS-1028126</w:t>
            </w:r>
          </w:p>
        </w:tc>
        <w:tc>
          <w:tcPr>
            <w:tcW w:w="3684" w:type="dxa"/>
            <w:gridSpan w:val="9"/>
            <w:vAlign w:val="center"/>
          </w:tcPr>
          <w:p>
            <w:pPr>
              <w:jc w:val="center"/>
            </w:pPr>
          </w:p>
        </w:tc>
        <w:tc>
          <w:tcPr>
            <w:tcW w:w="1560" w:type="dxa"/>
            <w:gridSpan w:val="2"/>
            <w:vAlign w:val="center"/>
          </w:tcPr>
          <w:p>
            <w:pPr>
              <w:jc w:val="center"/>
            </w:pPr>
            <w:r>
              <w:t>15011103366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郑存哲</w:t>
            </w:r>
          </w:p>
        </w:tc>
        <w:tc>
          <w:tcPr>
            <w:tcW w:w="850" w:type="dxa"/>
            <w:vAlign w:val="center"/>
          </w:tcPr>
          <w:p>
            <w:pPr>
              <w:jc w:val="center"/>
            </w:pPr>
            <w:r>
              <w:t>男</w:t>
            </w:r>
          </w:p>
        </w:tc>
        <w:tc>
          <w:tcPr>
            <w:tcW w:w="2699" w:type="dxa"/>
            <w:gridSpan w:val="4"/>
            <w:vAlign w:val="center"/>
          </w:tcPr>
          <w:p>
            <w:pPr>
              <w:jc w:val="both"/>
            </w:pPr>
            <w:r>
              <w:t>2025-N0OHSMS-1028126</w:t>
            </w:r>
          </w:p>
        </w:tc>
        <w:tc>
          <w:tcPr>
            <w:tcW w:w="3684" w:type="dxa"/>
            <w:gridSpan w:val="9"/>
            <w:vAlign w:val="center"/>
          </w:tcPr>
          <w:p>
            <w:pPr>
              <w:jc w:val="center"/>
            </w:pPr>
          </w:p>
        </w:tc>
        <w:tc>
          <w:tcPr>
            <w:tcW w:w="1560" w:type="dxa"/>
            <w:gridSpan w:val="2"/>
            <w:vAlign w:val="center"/>
          </w:tcPr>
          <w:p>
            <w:pPr>
              <w:jc w:val="center"/>
            </w:pPr>
            <w:r>
              <w:t>15011103366</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r w:rsidRPr="00D04FF1">
              <w:rPr>
                <w:rFonts w:hint="eastAsia"/>
                <w:sz w:val="21"/>
                <w:szCs w:val="21"/>
              </w:rPr>
              <w:t>黄朝星-中科软科技股份有限公司 郑存哲-（退休）可口可乐装瓶商生产（东莞）有限公司北京分公司</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2026年03月09</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198885"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2212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