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20056-2025-EO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4550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杭州特种纸业有限公司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蒋建峰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蒋建峰、林兵</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0005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蒋建峰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2025-N1EMS-1275138</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蒋建峰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2025-N1OHSMS-1275138</w:t>
            </w:r>
          </w:p>
        </w:tc>
        <w:tc>
          <w:tcPr>
            <w:tcW w:w="3145" w:type="dxa"/>
            <w:vAlign w:val="center"/>
          </w:tcPr>
          <w:p w:rsidR="001F0A49">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林兵</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2023-N1EMS-4059501</w:t>
            </w:r>
          </w:p>
        </w:tc>
        <w:tc>
          <w:tcPr>
            <w:tcW w:w="3145" w:type="dxa"/>
            <w:vAlign w:val="center"/>
          </w:tcPr>
          <w:p>
            <w:pPr>
              <w:jc w:val="center"/>
            </w:pPr>
            <w:r>
              <w:t>07.02.05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林兵</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2025-N1OHSMS-4059501</w:t>
            </w:r>
          </w:p>
        </w:tc>
        <w:tc>
          <w:tcPr>
            <w:tcW w:w="3145" w:type="dxa"/>
            <w:vAlign w:val="center"/>
          </w:tcPr>
          <w:p>
            <w:pPr>
              <w:jc w:val="center"/>
            </w:pPr>
            <w:r>
              <w:t>07.02.05</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2025年12月23日上午至2025年12月24日上午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E:化学分析滤纸(定性滤纸、定量滤纸)、汽车滤纸和钢纸(绝缘钢纸、研磨钢纸、钢纸原纸)的生产所涉及场所的相关环境管理活动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O:化学分析滤纸(定性滤纸、定量滤纸)、汽车滤纸和钢纸(绝缘钢纸、研磨钢纸、钢纸原纸)的生产所涉及场所的相关职业健康安全管理活动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浙江省杭州市富阳区鹿山街道上里工业区</w:t>
      </w:r>
    </w:p>
    <w:p w:rsidR="001F0A49">
      <w:pPr>
        <w:spacing w:line="360" w:lineRule="auto"/>
        <w:ind w:firstLine="420" w:firstLineChars="200"/>
      </w:pPr>
      <w:r>
        <w:rPr>
          <w:rFonts w:hint="eastAsia"/>
        </w:rPr>
        <w:t>办公地址：</w:t>
      </w:r>
      <w:r>
        <w:rPr>
          <w:rFonts w:hint="eastAsia"/>
        </w:rPr>
        <w:t>浙江省杭州市富阳区鹿山街道上里工业区王河门口5号</w:t>
      </w:r>
    </w:p>
    <w:p w:rsidR="001F0A49">
      <w:pPr>
        <w:spacing w:line="360" w:lineRule="auto"/>
        <w:ind w:firstLine="420" w:firstLineChars="200"/>
      </w:pPr>
      <w:r>
        <w:rPr>
          <w:rFonts w:hint="eastAsia"/>
        </w:rPr>
        <w:t>经营地址：</w:t>
      </w:r>
      <w:bookmarkStart w:id="12" w:name="生产地址"/>
      <w:bookmarkEnd w:id="12"/>
      <w:r>
        <w:rPr>
          <w:rFonts w:hint="eastAsia"/>
        </w:rPr>
        <w:t>浙江省杭州市富阳区鹿山街道上里工业区王河门口5号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杭州特种纸业有限公司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蒋建峰</w:t>
      </w:r>
      <w:r>
        <w:rPr>
          <w:rFonts w:hint="eastAsia"/>
          <w:b/>
          <w:color w:val="auto"/>
          <w:kern w:val="2"/>
          <w:sz w:val="21"/>
          <w:lang w:val="en-GB"/>
        </w:rPr>
        <w:t xml:space="preserve">  </w:t>
      </w:r>
      <w:r>
        <w:rPr>
          <w:rFonts w:hint="eastAsia"/>
          <w:b/>
          <w:color w:val="auto"/>
          <w:kern w:val="2"/>
          <w:sz w:val="21"/>
          <w:lang w:val="en-GB"/>
        </w:rPr>
        <w:t>蒋建峰、林兵</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35985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