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广州柏诚智能科技有限公司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广州市黄埔区科学大道101号611房（仅限办公）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广州市黄埔区科学大道101号611房</w:t>
            </w:r>
          </w:p>
          <w:p w:rsidR="00E12FF5">
            <w:r>
              <w:rPr>
                <w:rFonts w:hint="eastAsia"/>
                <w:sz w:val="21"/>
                <w:szCs w:val="21"/>
              </w:rPr>
              <w:t>广州柏诚智能科技有限公司 广州市番禺区金阳一路164号101房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林树强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18011833357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shugiang.lin@basic.com.cn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E:BSH2000供热/供冷综合计量管理系统、建筑能耗计量监测系统、温控器、水表、电能表、流量计、资质范围内的冷热量表的设计、开发、生产所涉及场所的相关环境管理活动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O:BSH2000供热/供冷综合计量管理系统、建筑能耗计量监测系统、温控器、水表、电能表、流量计、资质范围内的冷热量表的设计、开发、生产所涉及场所的相关职业健康安全管理活动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Q:BSH2000供热/供冷综合计量管理系统、建筑能耗计量监测系统、温控器、水表、电能表、流量计、资质范围内的冷热量表的设计、开发、生产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E:19.05.01,33.02.01,O:19.05.01,33.02.01,Q:19.05.01,33.02.01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941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765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