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天津天璟科技有限公司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2026年01月10日 08:30至2026年01月10日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19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