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21072-2024-QEO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548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苏州维环环保科技有限公司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343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19.15.00,29.10.07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19.15.00,29.10.07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19.15.00,29.10.07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29.10.07</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2026年01月15日上午至2026年01月16日上午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E:仪表仪器、环保设备及配件的销售；废水、废气的在线监测设备的运维所涉及场所的相关环境管理活动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S:仪表仪器、环保设备及配件的销售；废水、废气的在线监测设备的运维所涉及场所的相关职业健康安全管理活动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Q:仪表仪器、环保设备及配件的销售；废水、废气的在线监测设备的运维</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苏州高新区木桥街19号2幢5层</w:t>
      </w:r>
    </w:p>
    <w:p w:rsidR="001F0A49">
      <w:pPr>
        <w:spacing w:line="360" w:lineRule="auto"/>
        <w:ind w:firstLine="420" w:firstLineChars="200"/>
      </w:pPr>
      <w:r>
        <w:rPr>
          <w:rFonts w:hint="eastAsia"/>
        </w:rPr>
        <w:t>办公地址：</w:t>
      </w:r>
      <w:r>
        <w:rPr>
          <w:rFonts w:hint="eastAsia"/>
        </w:rPr>
        <w:t>苏州高新区木桥街19号2幢5层</w:t>
      </w:r>
    </w:p>
    <w:p w:rsidR="001F0A49">
      <w:pPr>
        <w:spacing w:line="360" w:lineRule="auto"/>
        <w:ind w:firstLine="420" w:firstLineChars="200"/>
      </w:pPr>
      <w:r>
        <w:rPr>
          <w:rFonts w:hint="eastAsia"/>
        </w:rPr>
        <w:t>经营地址：</w:t>
      </w:r>
      <w:bookmarkStart w:id="12" w:name="生产地址"/>
      <w:bookmarkEnd w:id="12"/>
      <w:r>
        <w:rPr>
          <w:rFonts w:hint="eastAsia"/>
        </w:rPr>
        <w:t>苏州高新区木桥街19号2幢5层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苏州维环环保科技有限公司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杜万成、柳芳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106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