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黄骅市恒浩五金制品有限公司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21031-2024-QEO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李洪国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7168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