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21031-2024-QEO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73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黄骅市恒浩五金制品有限公司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李洪国、李玉卿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180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李洪国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2024-N1QMS-1330572</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李洪国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2024-N1EMS-1330572</w:t>
            </w:r>
          </w:p>
        </w:tc>
        <w:tc>
          <w:tcPr>
            <w:tcW w:w="3145" w:type="dxa"/>
            <w:vAlign w:val="center"/>
          </w:tcPr>
          <w:p w:rsidR="001F0A49">
            <w:pPr>
              <w:spacing w:line="360" w:lineRule="auto"/>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E:光伏地桩的生产所涉及场所的相关环境管理活动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S:光伏地桩的生产所涉及场所的相关职业健康安全管理活动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Q:光伏地桩的生产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河北省沧州市黄骅市常郭镇故县村工业园区章武路路南171号</w:t>
      </w:r>
    </w:p>
    <w:p w:rsidR="001F0A49">
      <w:pPr>
        <w:spacing w:line="360" w:lineRule="auto"/>
        <w:ind w:firstLine="420" w:firstLineChars="200"/>
      </w:pPr>
      <w:r>
        <w:rPr>
          <w:rFonts w:hint="eastAsia"/>
        </w:rPr>
        <w:t>办公地址：</w:t>
      </w:r>
      <w:r>
        <w:rPr>
          <w:rFonts w:hint="eastAsia"/>
        </w:rPr>
        <w:t>河北省沧州市黄骅市常郭镇故县村工业园区章武路路南171号</w:t>
      </w:r>
    </w:p>
    <w:p w:rsidR="001F0A49">
      <w:pPr>
        <w:spacing w:line="360" w:lineRule="auto"/>
        <w:ind w:firstLine="420" w:firstLineChars="200"/>
      </w:pPr>
      <w:r>
        <w:rPr>
          <w:rFonts w:hint="eastAsia"/>
        </w:rPr>
        <w:t>经营地址：</w:t>
      </w:r>
      <w:bookmarkStart w:id="12" w:name="生产地址"/>
      <w:bookmarkEnd w:id="12"/>
      <w:r>
        <w:rPr>
          <w:rFonts w:hint="eastAsia"/>
        </w:rPr>
        <w:t>河北省沧州市黄骅市常郭镇故县村工业园区章武路路南171号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黄骅市恒浩五金制品有限公司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697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