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河北尧瑞达机电科技有限公司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11613-2024-QEO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石家庄市栾城区南三环与方西线交口西行300米路南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13313215136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2578145473@qq.com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电产品（矿山设备）的技术研发；矿用设备（采掘机械、运输设备、勘探设备、风动设备、电动设备、金属钻具、金属工具及机械零配件）的生产；矿用设备（电器及仪表、通讯设备）、五金工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电产品（矿山设备）的技术研发；矿用设备（采掘机械、运输设备、勘探设备、风动设备、电动设备、金属钻具、金属工具及机械零配件）的生产；矿用设备（通讯设备、电器及仪表）、五金工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Q:机电产品（矿山设备）的技术研发；矿用设备（采掘机械、运输设备、勘探设备、风动设备、电动设备、金属钻具、金属工具及机械零配件）的生产；矿用设备（通讯设备、电器及仪表）、五金工具的销售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E:17.10.02,17.11.03,18.02.04,18.05.02,29.10.07,29.11.04,O:17.10.02,17.11.03,18.02.04,18.05.02,29.10.07,29.11.04,Q:17.10.02,17.11.03,18.02.04,18.05.02,29.10.07,29.11.04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17.10.02,17.11.03,18.02.04,18.05.02,29.10.07,29.11.04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17.10.02,17.11.03,18.02.04,18.05.02,29.10.07,29.11.04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17.10.02,17.11.03,18.02.04,18.05.02,29.10.07,29.11.04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10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343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