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杭州哲璞环境工程有限公司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11528-2024-QEO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浙江省杭州市余杭区五常街道赛银国际商务中心3幢1单元805室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杭州市余杭区仓前街道富力中心2幢 2701室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柳柯</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13526899202</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14</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hangzhouzhepu@163.com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2025年11月30日 08:30至2025年12月01日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E:炉渣回收金属设备的技术研发所涉及场所的相关环境管理活动</w:t>
            </w:r>
          </w:p>
          <w:p>
            <w:pPr>
              <w:tabs>
                <w:tab w:val="left" w:pos="0"/>
              </w:tabs>
              <w:jc w:val="left"/>
              <w:rPr>
                <w:rFonts w:hint="eastAsia"/>
                <w:sz w:val="21"/>
                <w:szCs w:val="21"/>
              </w:rPr>
            </w:pPr>
            <w:r>
              <w:rPr>
                <w:rFonts w:hint="eastAsia"/>
                <w:sz w:val="21"/>
                <w:szCs w:val="21"/>
              </w:rPr>
              <w:t>O:炉渣回收金属设备的技术研发所涉及场所的相关职业健康安全管理活动</w:t>
            </w:r>
          </w:p>
          <w:p>
            <w:pPr>
              <w:tabs>
                <w:tab w:val="left" w:pos="0"/>
              </w:tabs>
              <w:jc w:val="left"/>
              <w:rPr>
                <w:rFonts w:hint="eastAsia"/>
                <w:sz w:val="21"/>
                <w:szCs w:val="21"/>
              </w:rPr>
            </w:pPr>
            <w:r>
              <w:rPr>
                <w:rFonts w:hint="eastAsia"/>
                <w:sz w:val="21"/>
                <w:szCs w:val="21"/>
              </w:rPr>
              <w:t>Q:炉渣回收金属设备的技术研发</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E:18.05.07,O:18.05.07,Q:18.05.07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柳芳</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2024-N1OHSMS-1479229</w:t>
            </w:r>
          </w:p>
        </w:tc>
        <w:tc>
          <w:tcPr>
            <w:tcW w:w="3684" w:type="dxa"/>
            <w:gridSpan w:val="9"/>
            <w:vAlign w:val="center"/>
          </w:tcPr>
          <w:p w:rsidR="00E12FF5">
            <w:pPr>
              <w:jc w:val="center"/>
              <w:rPr>
                <w:sz w:val="21"/>
                <w:szCs w:val="21"/>
              </w:rPr>
            </w:pPr>
            <w:r>
              <w:t>18.05.07</w:t>
            </w:r>
          </w:p>
        </w:tc>
        <w:tc>
          <w:tcPr>
            <w:tcW w:w="1560" w:type="dxa"/>
            <w:gridSpan w:val="2"/>
            <w:vAlign w:val="center"/>
          </w:tcPr>
          <w:p w:rsidR="00E12FF5">
            <w:pPr>
              <w:jc w:val="center"/>
              <w:rPr>
                <w:sz w:val="21"/>
                <w:szCs w:val="21"/>
              </w:rPr>
            </w:pPr>
            <w:bookmarkStart w:id="11" w:name="_GoBack"/>
            <w:bookmarkEnd w:id="11"/>
            <w:r>
              <w:t>13951921160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柳芳</w:t>
            </w:r>
          </w:p>
        </w:tc>
        <w:tc>
          <w:tcPr>
            <w:tcW w:w="850" w:type="dxa"/>
            <w:vAlign w:val="center"/>
          </w:tcPr>
          <w:p>
            <w:pPr>
              <w:jc w:val="center"/>
            </w:pPr>
            <w:r>
              <w:t>女</w:t>
            </w:r>
          </w:p>
        </w:tc>
        <w:tc>
          <w:tcPr>
            <w:tcW w:w="2699" w:type="dxa"/>
            <w:gridSpan w:val="4"/>
            <w:vAlign w:val="center"/>
          </w:tcPr>
          <w:p>
            <w:pPr>
              <w:jc w:val="both"/>
            </w:pPr>
            <w:r>
              <w:t>2024-N1EMS-1479229</w:t>
            </w:r>
          </w:p>
        </w:tc>
        <w:tc>
          <w:tcPr>
            <w:tcW w:w="3684" w:type="dxa"/>
            <w:gridSpan w:val="9"/>
            <w:vAlign w:val="center"/>
          </w:tcPr>
          <w:p>
            <w:pPr>
              <w:jc w:val="center"/>
            </w:pPr>
            <w:r>
              <w:t>18.05.07</w:t>
            </w:r>
          </w:p>
        </w:tc>
        <w:tc>
          <w:tcPr>
            <w:tcW w:w="1560" w:type="dxa"/>
            <w:gridSpan w:val="2"/>
            <w:vAlign w:val="center"/>
          </w:tcPr>
          <w:p>
            <w:pPr>
              <w:jc w:val="center"/>
            </w:pPr>
            <w:r>
              <w:t>13951921160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柳芳</w:t>
            </w:r>
          </w:p>
        </w:tc>
        <w:tc>
          <w:tcPr>
            <w:tcW w:w="850" w:type="dxa"/>
            <w:vAlign w:val="center"/>
          </w:tcPr>
          <w:p>
            <w:pPr>
              <w:jc w:val="center"/>
            </w:pPr>
            <w:r>
              <w:t>女</w:t>
            </w:r>
          </w:p>
        </w:tc>
        <w:tc>
          <w:tcPr>
            <w:tcW w:w="2699" w:type="dxa"/>
            <w:gridSpan w:val="4"/>
            <w:vAlign w:val="center"/>
          </w:tcPr>
          <w:p>
            <w:pPr>
              <w:jc w:val="both"/>
            </w:pPr>
            <w:r>
              <w:t>2024-N1QMS-1479229</w:t>
            </w:r>
          </w:p>
        </w:tc>
        <w:tc>
          <w:tcPr>
            <w:tcW w:w="3684" w:type="dxa"/>
            <w:gridSpan w:val="9"/>
            <w:vAlign w:val="center"/>
          </w:tcPr>
          <w:p>
            <w:pPr>
              <w:jc w:val="center"/>
            </w:pPr>
            <w:r>
              <w:t>18.05.07</w:t>
            </w:r>
          </w:p>
        </w:tc>
        <w:tc>
          <w:tcPr>
            <w:tcW w:w="1560" w:type="dxa"/>
            <w:gridSpan w:val="2"/>
            <w:vAlign w:val="center"/>
          </w:tcPr>
          <w:p>
            <w:pPr>
              <w:jc w:val="center"/>
            </w:pPr>
            <w:r>
              <w:t>13951921160</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2025-11-24</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2416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68410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