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11457-2024-QEO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56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北京成均科技有限公司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296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19.04.00,23.07.02,29.08.09,29.09.01,33.02.01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19.04.00,23.07.02,29.08.09,29.09.01,33.02.01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19.04.00,23.07.02,29.08.09,29.09.01,33.02.01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29.08.09,29.09.01,33.02.01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29.08.09,29.09.01,33.02.01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29.08.09,29.09.01,33.02.01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2025年12月12日上午至2025年12月12日下午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E:应用软件的设计开发及服务；心理与教育产品（沙盘、情绪疏导产品、心理辅导产品、校园文化产品）的设计开发及服务；计算机、图书的销售所涉及场所的相关环境管理活动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O:应用软件的设计开发及服务；心理与教育产品（沙盘、情绪疏导产品、心理辅导产品、校园文化产品）的设计开发及服务；计算机、图书的销售所涉及场所的相关职业健康安全管理活动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Q:应用软件的设计开发及服务；心理与教育产品（沙盘、情绪疏导产品、心理辅导产品、校园文化产品）的设计开发及服务；计算机、图书的销售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北京市西城区德胜门外新风街2号天成科技大厦B座3层3005室</w:t>
      </w:r>
    </w:p>
    <w:p w:rsidR="001F0A49">
      <w:pPr>
        <w:spacing w:line="360" w:lineRule="auto"/>
        <w:ind w:firstLine="420" w:firstLineChars="200"/>
      </w:pPr>
      <w:r>
        <w:rPr>
          <w:rFonts w:hint="eastAsia"/>
        </w:rPr>
        <w:t>办公地址：</w:t>
      </w:r>
      <w:r>
        <w:rPr>
          <w:rFonts w:hint="eastAsia"/>
        </w:rPr>
        <w:t>北京市西城区德胜门外新风街2号天成科技大厦B座3层3005室</w:t>
      </w:r>
    </w:p>
    <w:p w:rsidR="001F0A49">
      <w:pPr>
        <w:spacing w:line="360" w:lineRule="auto"/>
        <w:ind w:firstLine="420" w:firstLineChars="200"/>
      </w:pPr>
      <w:r>
        <w:rPr>
          <w:rFonts w:hint="eastAsia"/>
        </w:rPr>
        <w:t>经营地址：</w:t>
      </w:r>
      <w:bookmarkStart w:id="12" w:name="生产地址"/>
      <w:bookmarkEnd w:id="12"/>
      <w:r>
        <w:rPr>
          <w:rFonts w:hint="eastAsia"/>
        </w:rPr>
        <w:t>北京市西城区德胜门外新风街2号天成科技大厦B座3层3005室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北京成均科技有限公司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673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