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13581920153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cj_yannn@126.com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O:应用软件的设计开发及服务；心理与教育产品（沙盘、情绪疏导产品、心理辅导产品、校园文化产品）的设计开发及服务；计算机、图书的销售所涉及场所的相关职业健康安全管理活动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Q:应用软件的设计开发及服务；心理与教育产品（沙盘、情绪疏导产品、心理辅导产品、校园文化产品）的设计开发及服务；计算机、图书的销售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E:19.04.00,23.07.02,29.08.09,29.09.01,33.02.01,O:19.04.00,23.07.02,29.08.09,29.09.01,33.02.01,Q:19.04.00,23.07.02,29.08.09,29.09.01,33.02.01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19.04.00,23.07.02,29.08.09,29.09.01,33.02.01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19.04.00,23.07.02,29.08.09,29.09.01,33.02.01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19.04.00,23.07.02,29.08.09,29.09.01,33.02.01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1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62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