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11423-2024-QEO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21408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河北业巨计量检测有限公司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陈文阁</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陈文阁、路喜芬、于兰</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54371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陈文阁</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2024-N1OHSMS-4034532</w:t>
            </w:r>
          </w:p>
        </w:tc>
        <w:tc>
          <w:tcPr>
            <w:tcW w:w="3145" w:type="dxa"/>
            <w:vAlign w:val="center"/>
          </w:tcPr>
          <w:p w:rsidR="00142F5C" w:rsidP="00772D33">
            <w:pPr>
              <w:spacing w:line="360" w:lineRule="exact"/>
              <w:jc w:val="center"/>
              <w:rPr>
                <w:szCs w:val="21"/>
              </w:rPr>
            </w:pPr>
            <w:r>
              <w:t>34.02.00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陈文阁</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2024-N1EMS-4034532</w:t>
            </w:r>
          </w:p>
        </w:tc>
        <w:tc>
          <w:tcPr>
            <w:tcW w:w="3145" w:type="dxa"/>
            <w:vAlign w:val="center"/>
          </w:tcPr>
          <w:p w:rsidR="001F0A49">
            <w:pPr>
              <w:spacing w:line="360" w:lineRule="auto"/>
              <w:jc w:val="center"/>
            </w:pPr>
            <w:r>
              <w:t>34.02.00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陈文阁</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2023-N1QMS-5034532</w:t>
            </w:r>
          </w:p>
        </w:tc>
        <w:tc>
          <w:tcPr>
            <w:tcW w:w="3145" w:type="dxa"/>
            <w:vAlign w:val="center"/>
          </w:tcPr>
          <w:p>
            <w:pPr>
              <w:jc w:val="center"/>
            </w:pPr>
            <w:r>
              <w:t>34.02.00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路喜芬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2025-N1EMS-1330871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路喜芬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2025-N1OHSMS-1330871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路喜芬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2025-N1QMS-1330871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2025-N1OHSMS-1506466</w:t>
            </w:r>
          </w:p>
        </w:tc>
        <w:tc>
          <w:tcPr>
            <w:tcW w:w="3145" w:type="dxa"/>
            <w:vAlign w:val="center"/>
          </w:tcPr>
          <w:p>
            <w:pPr>
              <w:jc w:val="center"/>
            </w:pPr>
            <w:r>
              <w:t>34.02.00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2025-N1EMS-1506466</w:t>
            </w:r>
          </w:p>
        </w:tc>
        <w:tc>
          <w:tcPr>
            <w:tcW w:w="3145" w:type="dxa"/>
            <w:vAlign w:val="center"/>
          </w:tcPr>
          <w:p>
            <w:pPr>
              <w:jc w:val="center"/>
            </w:pPr>
            <w:r>
              <w:t>34.02.00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2025-N1QMS-1506466</w:t>
            </w:r>
          </w:p>
        </w:tc>
        <w:tc>
          <w:tcPr>
            <w:tcW w:w="3145" w:type="dxa"/>
            <w:vAlign w:val="center"/>
          </w:tcPr>
          <w:p>
            <w:pPr>
              <w:jc w:val="center"/>
            </w:pPr>
            <w:r>
              <w:t>34.02.00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2025年11月17日上午至2025年11月17日下午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E:资质范围内计量器具检测服务、公共环境卫生检测服务、室内环境检测服务、洁净室检测服务所涉及场所的相关环境管理活动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O:资质范围内计量器具检测服务、公共环境卫生检测服务、室内环境检测服务、洁净室检测服务所涉及场所的相关职业健康安全管理活动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Q:资质范围内计量器具检测服务、公共环境卫生检测服务、室内环境检测服务、洁净室检测服务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石家庄市栾城区裕翔街165号未来科技城1区13号218房间</w:t>
      </w:r>
    </w:p>
    <w:p w:rsidR="001F0A49">
      <w:pPr>
        <w:spacing w:line="360" w:lineRule="auto"/>
        <w:ind w:firstLine="420" w:firstLineChars="200"/>
      </w:pPr>
      <w:r>
        <w:rPr>
          <w:rFonts w:hint="eastAsia"/>
        </w:rPr>
        <w:t>办公地址：</w:t>
      </w:r>
      <w:r>
        <w:rPr>
          <w:rFonts w:hint="eastAsia"/>
        </w:rPr>
        <w:t>石家庄市栾城区裕翔街165号未来科技城1区13号二楼</w:t>
      </w:r>
    </w:p>
    <w:p w:rsidR="001F0A49">
      <w:pPr>
        <w:spacing w:line="360" w:lineRule="auto"/>
        <w:ind w:firstLine="420" w:firstLineChars="200"/>
      </w:pPr>
      <w:r>
        <w:rPr>
          <w:rFonts w:hint="eastAsia"/>
        </w:rPr>
        <w:t>经营地址：</w:t>
      </w:r>
      <w:bookmarkStart w:id="12" w:name="生产地址"/>
      <w:bookmarkEnd w:id="12"/>
      <w:r>
        <w:rPr>
          <w:rFonts w:hint="eastAsia"/>
        </w:rPr>
        <w:t>石家庄市栾城区裕翔街165号未来科技城1区13号二楼</w:t>
      </w:r>
    </w:p>
    <w:p w:rsidR="001F0A49">
      <w:pPr>
        <w:pStyle w:val="a"/>
      </w:pPr>
      <w:r>
        <w:rPr>
          <w:rFonts w:hint="eastAsia"/>
        </w:rPr>
        <w:t>多场所地址：</w:t>
      </w:r>
      <w:r>
        <w:rPr>
          <w:rFonts w:hint="eastAsia"/>
        </w:rPr>
        <w:t>河北医大一院洁净手术室、生殖中心、层流病房空气检测项目 石家庄市东岗路89号；实验楼 石家庄市栾城区裕翔街165号未来科技城 2区11号1501</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河北业巨计量检测有限公司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陈文阁</w:t>
      </w:r>
      <w:r>
        <w:rPr>
          <w:rFonts w:hint="eastAsia"/>
          <w:b/>
          <w:color w:val="auto"/>
          <w:kern w:val="2"/>
          <w:sz w:val="21"/>
          <w:lang w:val="en-GB"/>
        </w:rPr>
        <w:t xml:space="preserve">  </w:t>
      </w:r>
      <w:r>
        <w:rPr>
          <w:rFonts w:hint="eastAsia"/>
          <w:b/>
          <w:color w:val="auto"/>
          <w:kern w:val="2"/>
          <w:sz w:val="21"/>
          <w:lang w:val="en-GB"/>
        </w:rPr>
        <w:t>陈文阁、路喜芬、于兰</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49114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