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11305-2024-EO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31895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邢台海裕锂能电池设备有限公司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张丽</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张丽、郭增辉</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54238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张丽</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2023-N1EMS-3216621</w:t>
            </w:r>
          </w:p>
        </w:tc>
        <w:tc>
          <w:tcPr>
            <w:tcW w:w="3145" w:type="dxa"/>
            <w:vAlign w:val="center"/>
          </w:tcPr>
          <w:p w:rsidR="00142F5C" w:rsidP="00772D33">
            <w:pPr>
              <w:spacing w:line="360" w:lineRule="exact"/>
              <w:jc w:val="center"/>
              <w:rPr>
                <w:szCs w:val="21"/>
              </w:rPr>
            </w:pPr>
            <w:r>
              <w:t>18.05.01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张丽</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2023-N1OHSMS-3216621</w:t>
            </w:r>
          </w:p>
        </w:tc>
        <w:tc>
          <w:tcPr>
            <w:tcW w:w="3145" w:type="dxa"/>
            <w:vAlign w:val="center"/>
          </w:tcPr>
          <w:p w:rsidR="001F0A49">
            <w:pPr>
              <w:spacing w:line="360" w:lineRule="auto"/>
              <w:jc w:val="center"/>
            </w:pPr>
            <w:r>
              <w:t>18.05.01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张丽</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2023-N1QMS-3216621</w:t>
            </w:r>
          </w:p>
        </w:tc>
        <w:tc>
          <w:tcPr>
            <w:tcW w:w="3145" w:type="dxa"/>
            <w:vAlign w:val="center"/>
          </w:tcPr>
          <w:p>
            <w:pPr>
              <w:jc w:val="center"/>
            </w:pPr>
            <w:r>
              <w:t>18.05.01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郭增辉</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2024-N1EMS-1284221</w:t>
            </w:r>
          </w:p>
        </w:tc>
        <w:tc>
          <w:tcPr>
            <w:tcW w:w="3145" w:type="dxa"/>
            <w:vAlign w:val="center"/>
          </w:tcPr>
          <w:p>
            <w:pPr>
              <w:jc w:val="center"/>
            </w:pPr>
            <w:r>
              <w:t>18.05.01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郭增辉</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2024-N1OHSMS-1284221</w:t>
            </w:r>
          </w:p>
        </w:tc>
        <w:tc>
          <w:tcPr>
            <w:tcW w:w="3145" w:type="dxa"/>
            <w:vAlign w:val="center"/>
          </w:tcPr>
          <w:p>
            <w:pPr>
              <w:jc w:val="center"/>
            </w:pPr>
            <w:r>
              <w:t>18.05.01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郭增辉</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2024-N1QMS-1284221</w:t>
            </w:r>
          </w:p>
        </w:tc>
        <w:tc>
          <w:tcPr>
            <w:tcW w:w="3145" w:type="dxa"/>
            <w:vAlign w:val="center"/>
          </w:tcPr>
          <w:p>
            <w:pPr>
              <w:jc w:val="center"/>
            </w:pPr>
            <w:r>
              <w:t>18.05.01</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2025年10月14日上午至2025年10月15日下午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E:电池极片轧机的设计开发和生产所涉及场所的相关环境管理活动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O:电池极片轧机的设计开发和生产所涉及场所的相关职业健康安全管理活动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Q:电池极片轧机的设计开发和生产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 xml:space="preserve"> 邢台市开发区金祥路668号</w:t>
      </w:r>
    </w:p>
    <w:p w:rsidR="001F0A49">
      <w:pPr>
        <w:spacing w:line="360" w:lineRule="auto"/>
        <w:ind w:firstLine="420" w:firstLineChars="200"/>
      </w:pPr>
      <w:r>
        <w:rPr>
          <w:rFonts w:hint="eastAsia"/>
        </w:rPr>
        <w:t>办公地址：</w:t>
      </w:r>
      <w:r>
        <w:rPr>
          <w:rFonts w:hint="eastAsia"/>
        </w:rPr>
        <w:t>邢台市开发区金祥路668号</w:t>
      </w:r>
    </w:p>
    <w:p w:rsidR="001F0A49">
      <w:pPr>
        <w:spacing w:line="360" w:lineRule="auto"/>
        <w:ind w:firstLine="420" w:firstLineChars="200"/>
      </w:pPr>
      <w:r>
        <w:rPr>
          <w:rFonts w:hint="eastAsia"/>
        </w:rPr>
        <w:t>经营地址：</w:t>
      </w:r>
      <w:bookmarkStart w:id="12" w:name="生产地址"/>
      <w:bookmarkEnd w:id="12"/>
      <w:r>
        <w:rPr>
          <w:rFonts w:hint="eastAsia"/>
        </w:rPr>
        <w:t>邢台市开发区金祥路668号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邢台海裕锂能电池设备有限公司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张丽</w:t>
      </w:r>
      <w:r>
        <w:rPr>
          <w:rFonts w:hint="eastAsia"/>
          <w:b/>
          <w:color w:val="auto"/>
          <w:kern w:val="2"/>
          <w:sz w:val="21"/>
          <w:lang w:val="en-GB"/>
        </w:rPr>
        <w:t xml:space="preserve">  </w:t>
      </w:r>
      <w:r>
        <w:rPr>
          <w:rFonts w:hint="eastAsia"/>
          <w:b/>
          <w:color w:val="auto"/>
          <w:kern w:val="2"/>
          <w:sz w:val="21"/>
          <w:lang w:val="en-GB"/>
        </w:rPr>
        <w:t>张丽、郭增辉</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91779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