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20825-2024-QEO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4796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沁水县海兴工贸有限公司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邹淑萍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邹淑萍、赵丽萍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3320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邹淑萍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2024-N1QMS-1300074</w:t>
            </w:r>
          </w:p>
        </w:tc>
        <w:tc>
          <w:tcPr>
            <w:tcW w:w="3145" w:type="dxa"/>
            <w:vAlign w:val="center"/>
          </w:tcPr>
          <w:p w:rsidR="00142F5C" w:rsidP="00772D33">
            <w:pPr>
              <w:spacing w:line="360" w:lineRule="exact"/>
              <w:jc w:val="center"/>
              <w:rPr>
                <w:szCs w:val="21"/>
              </w:rPr>
            </w:pPr>
            <w:r>
              <w:t>02.09.00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邹淑萍</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2024-N1EMS-1300074</w:t>
            </w:r>
          </w:p>
        </w:tc>
        <w:tc>
          <w:tcPr>
            <w:tcW w:w="3145" w:type="dxa"/>
            <w:vAlign w:val="center"/>
          </w:tcPr>
          <w:p w:rsidR="001F0A49">
            <w:pPr>
              <w:spacing w:line="360" w:lineRule="auto"/>
              <w:jc w:val="center"/>
            </w:pPr>
            <w:r>
              <w:t>02.09.00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邹淑萍</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2024-N1OHSMS-1300074</w:t>
            </w:r>
          </w:p>
        </w:tc>
        <w:tc>
          <w:tcPr>
            <w:tcW w:w="3145" w:type="dxa"/>
            <w:vAlign w:val="center"/>
          </w:tcPr>
          <w:p>
            <w:pPr>
              <w:jc w:val="center"/>
            </w:pPr>
            <w:r>
              <w:t>02.09.00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赵丽萍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2024-N1QMS-3012001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赵丽萍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2025-N1EMS-3012001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赵丽萍</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2023-N1OHSMS-3012001</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2025年11月04日上午至2025年11月05日下午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E:资质许可范围内的石油天然气井下作业（修井）所涉及场所的相关环境管理活动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O:资质许可范围内的石油天然气井下作业（修井）所涉及场所的相关职业健康安全管理活动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Q:资质许可范围内的石油天然气井下作业（修井）</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山西省晋城市沁水县嘉峰镇寺河矿公租房155-160号</w:t>
      </w:r>
    </w:p>
    <w:p w:rsidR="001F0A49">
      <w:pPr>
        <w:spacing w:line="360" w:lineRule="auto"/>
        <w:ind w:firstLine="420" w:firstLineChars="200"/>
      </w:pPr>
      <w:r>
        <w:rPr>
          <w:rFonts w:hint="eastAsia"/>
        </w:rPr>
        <w:t>办公地址：</w:t>
      </w:r>
      <w:r>
        <w:rPr>
          <w:rFonts w:hint="eastAsia"/>
        </w:rPr>
        <w:t>山西省晋城市沁水县嘉峰镇寺河矿公租房155-160号</w:t>
      </w:r>
    </w:p>
    <w:p w:rsidR="001F0A49">
      <w:pPr>
        <w:spacing w:line="360" w:lineRule="auto"/>
        <w:ind w:firstLine="420" w:firstLineChars="200"/>
      </w:pPr>
      <w:r>
        <w:rPr>
          <w:rFonts w:hint="eastAsia"/>
        </w:rPr>
        <w:t>经营地址：</w:t>
      </w:r>
      <w:bookmarkStart w:id="12" w:name="生产地址"/>
      <w:bookmarkEnd w:id="12"/>
      <w:r>
        <w:rPr>
          <w:rFonts w:hint="eastAsia"/>
        </w:rPr>
        <w:t>山西省晋城市沁水县嘉峰镇寺河矿公租房155-160号</w:t>
      </w:r>
    </w:p>
    <w:p w:rsidR="001F0A49">
      <w:pPr>
        <w:pStyle w:val="a"/>
      </w:pPr>
      <w:r>
        <w:rPr>
          <w:rFonts w:hint="eastAsia"/>
        </w:rPr>
        <w:t>多场所地址：</w:t>
      </w:r>
      <w:r>
        <w:rPr>
          <w:rFonts w:hint="eastAsia"/>
        </w:rPr>
        <w:t>马必区块井下作业工程场所 山西晋城沁水县马必区块范围内</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沁水县海兴工贸有限公司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邹淑萍</w:t>
      </w:r>
      <w:r>
        <w:rPr>
          <w:rFonts w:hint="eastAsia"/>
          <w:b/>
          <w:color w:val="auto"/>
          <w:kern w:val="2"/>
          <w:sz w:val="21"/>
          <w:lang w:val="en-GB"/>
        </w:rPr>
        <w:t xml:space="preserve">  </w:t>
      </w:r>
      <w:r>
        <w:rPr>
          <w:rFonts w:hint="eastAsia"/>
          <w:b/>
          <w:color w:val="auto"/>
          <w:kern w:val="2"/>
          <w:sz w:val="21"/>
          <w:lang w:val="en-GB"/>
        </w:rPr>
        <w:t>邹淑萍、赵丽萍</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22198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