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湖北洪伯车辆有限公司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20824-2024-EOEnMS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湖北省谷城经济开发区北河大道1号（住所申报）</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湖北省谷城经济开发区北河大道1号（住所申报）</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姜红梅</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138 7169 2542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825433851@qq.com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2025年12月24日 13:30至2025年12月27日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环境管理体系、职业健康安全管理体系、能源管理体系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 23331-2020/ISO 50001 : 2018、GB/T45001-2020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E:转向节及转向节臂等锻件制造所涉及场所的相关环境管理活动</w:t>
            </w:r>
          </w:p>
          <w:p>
            <w:pPr>
              <w:tabs>
                <w:tab w:val="left" w:pos="0"/>
              </w:tabs>
              <w:jc w:val="left"/>
              <w:rPr>
                <w:rFonts w:hint="eastAsia"/>
                <w:sz w:val="21"/>
                <w:szCs w:val="21"/>
              </w:rPr>
            </w:pPr>
            <w:r>
              <w:rPr>
                <w:rFonts w:hint="eastAsia"/>
                <w:sz w:val="21"/>
                <w:szCs w:val="21"/>
              </w:rPr>
              <w:t>EnMS:转向节及转向节臂等锻件制造所涉及的能源管理活动</w:t>
            </w:r>
          </w:p>
          <w:p>
            <w:pPr>
              <w:tabs>
                <w:tab w:val="left" w:pos="0"/>
              </w:tabs>
              <w:jc w:val="left"/>
              <w:rPr>
                <w:rFonts w:hint="eastAsia"/>
                <w:sz w:val="21"/>
                <w:szCs w:val="21"/>
              </w:rPr>
            </w:pPr>
            <w:r>
              <w:rPr>
                <w:rFonts w:hint="eastAsia"/>
                <w:sz w:val="21"/>
                <w:szCs w:val="21"/>
              </w:rPr>
              <w:t>O:转向节及转向节臂等锻件制造所涉及场所的相关职业健康安全管理活动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E:22.03.02,EnMS:2.7,O:22.03.02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王琳</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2025-N1OHSMS-2254369</w:t>
            </w:r>
          </w:p>
        </w:tc>
        <w:tc>
          <w:tcPr>
            <w:tcW w:w="3684" w:type="dxa"/>
            <w:gridSpan w:val="9"/>
            <w:vAlign w:val="center"/>
          </w:tcPr>
          <w:p w:rsidR="00E12FF5">
            <w:pPr>
              <w:jc w:val="center"/>
              <w:rPr>
                <w:sz w:val="21"/>
                <w:szCs w:val="21"/>
              </w:rPr>
            </w:pPr>
            <w:r>
              <w:t>22.03.02</w:t>
            </w:r>
          </w:p>
        </w:tc>
        <w:tc>
          <w:tcPr>
            <w:tcW w:w="1560" w:type="dxa"/>
            <w:gridSpan w:val="2"/>
            <w:vAlign w:val="center"/>
          </w:tcPr>
          <w:p w:rsidR="00E12FF5">
            <w:pPr>
              <w:jc w:val="center"/>
              <w:rPr>
                <w:sz w:val="21"/>
                <w:szCs w:val="21"/>
              </w:rPr>
            </w:pPr>
            <w:bookmarkStart w:id="11" w:name="_GoBack"/>
            <w:bookmarkEnd w:id="11"/>
            <w:r>
              <w:t>18604442609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王琳</w:t>
            </w:r>
          </w:p>
        </w:tc>
        <w:tc>
          <w:tcPr>
            <w:tcW w:w="850" w:type="dxa"/>
            <w:vAlign w:val="center"/>
          </w:tcPr>
          <w:p>
            <w:pPr>
              <w:jc w:val="center"/>
            </w:pPr>
            <w:r>
              <w:t>女</w:t>
            </w:r>
          </w:p>
        </w:tc>
        <w:tc>
          <w:tcPr>
            <w:tcW w:w="2699" w:type="dxa"/>
            <w:gridSpan w:val="4"/>
            <w:vAlign w:val="center"/>
          </w:tcPr>
          <w:p>
            <w:pPr>
              <w:jc w:val="both"/>
            </w:pPr>
            <w:r>
              <w:t>2025-N1EMS-2254369</w:t>
            </w:r>
          </w:p>
        </w:tc>
        <w:tc>
          <w:tcPr>
            <w:tcW w:w="3684" w:type="dxa"/>
            <w:gridSpan w:val="9"/>
            <w:vAlign w:val="center"/>
          </w:tcPr>
          <w:p>
            <w:pPr>
              <w:jc w:val="center"/>
            </w:pPr>
            <w:r>
              <w:t>22.03.02</w:t>
            </w:r>
          </w:p>
        </w:tc>
        <w:tc>
          <w:tcPr>
            <w:tcW w:w="1560" w:type="dxa"/>
            <w:gridSpan w:val="2"/>
            <w:vAlign w:val="center"/>
          </w:tcPr>
          <w:p>
            <w:pPr>
              <w:jc w:val="center"/>
            </w:pPr>
            <w:r>
              <w:t>18604442609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王琳</w:t>
            </w:r>
          </w:p>
        </w:tc>
        <w:tc>
          <w:tcPr>
            <w:tcW w:w="850" w:type="dxa"/>
            <w:vAlign w:val="center"/>
          </w:tcPr>
          <w:p>
            <w:pPr>
              <w:jc w:val="center"/>
            </w:pPr>
            <w:r>
              <w:t>女</w:t>
            </w:r>
          </w:p>
        </w:tc>
        <w:tc>
          <w:tcPr>
            <w:tcW w:w="2699" w:type="dxa"/>
            <w:gridSpan w:val="4"/>
            <w:vAlign w:val="center"/>
          </w:tcPr>
          <w:p>
            <w:pPr>
              <w:jc w:val="both"/>
            </w:pPr>
            <w:r>
              <w:t>2025-N1EnMS-2254369</w:t>
            </w:r>
          </w:p>
        </w:tc>
        <w:tc>
          <w:tcPr>
            <w:tcW w:w="3684" w:type="dxa"/>
            <w:gridSpan w:val="9"/>
            <w:vAlign w:val="center"/>
          </w:tcPr>
          <w:p>
            <w:pPr>
              <w:jc w:val="center"/>
            </w:pPr>
            <w:r>
              <w:t>2.7</w:t>
            </w:r>
          </w:p>
        </w:tc>
        <w:tc>
          <w:tcPr>
            <w:tcW w:w="1560" w:type="dxa"/>
            <w:gridSpan w:val="2"/>
            <w:vAlign w:val="center"/>
          </w:tcPr>
          <w:p>
            <w:pPr>
              <w:jc w:val="center"/>
            </w:pPr>
            <w:r>
              <w:t>18604442609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张锐</w:t>
            </w:r>
          </w:p>
        </w:tc>
        <w:tc>
          <w:tcPr>
            <w:tcW w:w="850" w:type="dxa"/>
            <w:vAlign w:val="center"/>
          </w:tcPr>
          <w:p>
            <w:pPr>
              <w:jc w:val="center"/>
            </w:pPr>
            <w:r>
              <w:t>男</w:t>
            </w:r>
          </w:p>
        </w:tc>
        <w:tc>
          <w:tcPr>
            <w:tcW w:w="2699" w:type="dxa"/>
            <w:gridSpan w:val="4"/>
            <w:vAlign w:val="center"/>
          </w:tcPr>
          <w:p>
            <w:pPr>
              <w:jc w:val="both"/>
            </w:pPr>
            <w:r>
              <w:t>2023-N1OHSMS-1251646</w:t>
            </w:r>
          </w:p>
        </w:tc>
        <w:tc>
          <w:tcPr>
            <w:tcW w:w="3684" w:type="dxa"/>
            <w:gridSpan w:val="9"/>
            <w:vAlign w:val="center"/>
          </w:tcPr>
          <w:p>
            <w:pPr>
              <w:jc w:val="center"/>
            </w:pPr>
          </w:p>
        </w:tc>
        <w:tc>
          <w:tcPr>
            <w:tcW w:w="1560" w:type="dxa"/>
            <w:gridSpan w:val="2"/>
            <w:vAlign w:val="center"/>
          </w:tcPr>
          <w:p>
            <w:pPr>
              <w:jc w:val="center"/>
            </w:pPr>
            <w:r>
              <w:t>13315050769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张锐</w:t>
            </w:r>
          </w:p>
        </w:tc>
        <w:tc>
          <w:tcPr>
            <w:tcW w:w="850" w:type="dxa"/>
            <w:vAlign w:val="center"/>
          </w:tcPr>
          <w:p>
            <w:pPr>
              <w:jc w:val="center"/>
            </w:pPr>
            <w:r>
              <w:t>男</w:t>
            </w:r>
          </w:p>
        </w:tc>
        <w:tc>
          <w:tcPr>
            <w:tcW w:w="2699" w:type="dxa"/>
            <w:gridSpan w:val="4"/>
            <w:vAlign w:val="center"/>
          </w:tcPr>
          <w:p>
            <w:pPr>
              <w:jc w:val="both"/>
            </w:pPr>
            <w:r>
              <w:t>2023-N1EMS-1251646</w:t>
            </w:r>
          </w:p>
        </w:tc>
        <w:tc>
          <w:tcPr>
            <w:tcW w:w="3684" w:type="dxa"/>
            <w:gridSpan w:val="9"/>
            <w:vAlign w:val="center"/>
          </w:tcPr>
          <w:p>
            <w:pPr>
              <w:jc w:val="center"/>
            </w:pPr>
          </w:p>
        </w:tc>
        <w:tc>
          <w:tcPr>
            <w:tcW w:w="1560" w:type="dxa"/>
            <w:gridSpan w:val="2"/>
            <w:vAlign w:val="center"/>
          </w:tcPr>
          <w:p>
            <w:pPr>
              <w:jc w:val="center"/>
            </w:pPr>
            <w:r>
              <w:t>13315050769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张锐</w:t>
            </w:r>
          </w:p>
        </w:tc>
        <w:tc>
          <w:tcPr>
            <w:tcW w:w="850" w:type="dxa"/>
            <w:vAlign w:val="center"/>
          </w:tcPr>
          <w:p>
            <w:pPr>
              <w:jc w:val="center"/>
            </w:pPr>
            <w:r>
              <w:t>男</w:t>
            </w:r>
          </w:p>
        </w:tc>
        <w:tc>
          <w:tcPr>
            <w:tcW w:w="2699" w:type="dxa"/>
            <w:gridSpan w:val="4"/>
            <w:vAlign w:val="center"/>
          </w:tcPr>
          <w:p>
            <w:pPr>
              <w:jc w:val="both"/>
            </w:pPr>
            <w:r>
              <w:t>2024-N1EnMS-1251646</w:t>
            </w:r>
          </w:p>
        </w:tc>
        <w:tc>
          <w:tcPr>
            <w:tcW w:w="3684" w:type="dxa"/>
            <w:gridSpan w:val="9"/>
            <w:vAlign w:val="center"/>
          </w:tcPr>
          <w:p>
            <w:pPr>
              <w:jc w:val="center"/>
            </w:pPr>
          </w:p>
        </w:tc>
        <w:tc>
          <w:tcPr>
            <w:tcW w:w="1560" w:type="dxa"/>
            <w:gridSpan w:val="2"/>
            <w:vAlign w:val="center"/>
          </w:tcPr>
          <w:p>
            <w:pPr>
              <w:jc w:val="center"/>
            </w:pPr>
            <w:r>
              <w:t>13315050769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2025-10-31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993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80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