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江西钰石实业有限公司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文波、林郁、杨超超</w:t>
            </w:r>
            <w:r>
              <w:rPr>
                <w:rFonts w:hint="eastAsia"/>
                <w:sz w:val="21"/>
                <w:szCs w:val="21"/>
              </w:rPr>
              <w:t xml:space="preserve">  </w:t>
            </w:r>
            <w:r w:rsidRPr="007F49B5">
              <w:rPr>
                <w:rFonts w:hint="eastAsia"/>
                <w:sz w:val="21"/>
                <w:szCs w:val="21"/>
              </w:rPr>
              <w:t>杨超超</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893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