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任丘市佰安运输有限公司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11153-2024-QEO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河北省沧州市任丘市议论堡镇小门村村西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河北省沧州市任丘市议论堡镇小门村村西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石元</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13803259627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979836024@qq.com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2025年10月19日 09:00至2025年10月20日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E:资质范围的道路危险货物运输所涉及场所的相关环境管理活动</w:t>
            </w:r>
          </w:p>
          <w:p>
            <w:pPr>
              <w:tabs>
                <w:tab w:val="left" w:pos="0"/>
              </w:tabs>
              <w:jc w:val="left"/>
              <w:rPr>
                <w:rFonts w:hint="eastAsia"/>
                <w:sz w:val="21"/>
                <w:szCs w:val="21"/>
              </w:rPr>
            </w:pPr>
            <w:r>
              <w:rPr>
                <w:rFonts w:hint="eastAsia"/>
                <w:sz w:val="21"/>
                <w:szCs w:val="21"/>
              </w:rPr>
              <w:t>O:资质范围的道路危险货物运输所涉及场所的相关职业健康安全管理活动</w:t>
            </w:r>
          </w:p>
          <w:p>
            <w:pPr>
              <w:tabs>
                <w:tab w:val="left" w:pos="0"/>
              </w:tabs>
              <w:jc w:val="left"/>
              <w:rPr>
                <w:rFonts w:hint="eastAsia"/>
                <w:sz w:val="21"/>
                <w:szCs w:val="21"/>
              </w:rPr>
            </w:pPr>
            <w:r>
              <w:rPr>
                <w:rFonts w:hint="eastAsia"/>
                <w:sz w:val="21"/>
                <w:szCs w:val="21"/>
              </w:rPr>
              <w:t>Q:资质范围的道路危险货物运输</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E:31.04.01,O:31.04.01,Q:31.04.01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2025-N1EMS-2215052</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13223424716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2025-N1OHSMS-2215052</w:t>
            </w:r>
          </w:p>
        </w:tc>
        <w:tc>
          <w:tcPr>
            <w:tcW w:w="3684" w:type="dxa"/>
            <w:gridSpan w:val="9"/>
            <w:vAlign w:val="center"/>
          </w:tcPr>
          <w:p>
            <w:pPr>
              <w:jc w:val="center"/>
            </w:pPr>
          </w:p>
        </w:tc>
        <w:tc>
          <w:tcPr>
            <w:tcW w:w="1560" w:type="dxa"/>
            <w:gridSpan w:val="2"/>
            <w:vAlign w:val="center"/>
          </w:tcPr>
          <w:p>
            <w:pPr>
              <w:jc w:val="center"/>
            </w:pPr>
            <w:r>
              <w:t>13223424716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2024-N1QMS-2215052</w:t>
            </w:r>
          </w:p>
        </w:tc>
        <w:tc>
          <w:tcPr>
            <w:tcW w:w="3684" w:type="dxa"/>
            <w:gridSpan w:val="9"/>
            <w:vAlign w:val="center"/>
          </w:tcPr>
          <w:p>
            <w:pPr>
              <w:jc w:val="center"/>
            </w:pPr>
          </w:p>
        </w:tc>
        <w:tc>
          <w:tcPr>
            <w:tcW w:w="1560" w:type="dxa"/>
            <w:gridSpan w:val="2"/>
            <w:vAlign w:val="center"/>
          </w:tcPr>
          <w:p>
            <w:pPr>
              <w:jc w:val="center"/>
            </w:pPr>
            <w:r>
              <w:t>13223424716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张会立</w:t>
            </w:r>
          </w:p>
        </w:tc>
        <w:tc>
          <w:tcPr>
            <w:tcW w:w="850" w:type="dxa"/>
            <w:vAlign w:val="center"/>
          </w:tcPr>
          <w:p>
            <w:pPr>
              <w:jc w:val="center"/>
            </w:pPr>
            <w:r>
              <w:t>女</w:t>
            </w:r>
          </w:p>
        </w:tc>
        <w:tc>
          <w:tcPr>
            <w:tcW w:w="2699" w:type="dxa"/>
            <w:gridSpan w:val="4"/>
            <w:vAlign w:val="center"/>
          </w:tcPr>
          <w:p>
            <w:pPr>
              <w:jc w:val="both"/>
            </w:pPr>
            <w:r>
              <w:t>2024-N1QMS-2266103</w:t>
            </w:r>
          </w:p>
        </w:tc>
        <w:tc>
          <w:tcPr>
            <w:tcW w:w="3684" w:type="dxa"/>
            <w:gridSpan w:val="9"/>
            <w:vAlign w:val="center"/>
          </w:tcPr>
          <w:p>
            <w:pPr>
              <w:jc w:val="center"/>
            </w:pPr>
            <w:r>
              <w:t>31.04.01</w:t>
            </w:r>
          </w:p>
        </w:tc>
        <w:tc>
          <w:tcPr>
            <w:tcW w:w="1560" w:type="dxa"/>
            <w:gridSpan w:val="2"/>
            <w:vAlign w:val="center"/>
          </w:tcPr>
          <w:p>
            <w:pPr>
              <w:jc w:val="center"/>
            </w:pPr>
            <w:r>
              <w:t>18503205161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张会立</w:t>
            </w:r>
          </w:p>
        </w:tc>
        <w:tc>
          <w:tcPr>
            <w:tcW w:w="850" w:type="dxa"/>
            <w:vAlign w:val="center"/>
          </w:tcPr>
          <w:p>
            <w:pPr>
              <w:jc w:val="center"/>
            </w:pPr>
            <w:r>
              <w:t>女</w:t>
            </w:r>
          </w:p>
        </w:tc>
        <w:tc>
          <w:tcPr>
            <w:tcW w:w="2699" w:type="dxa"/>
            <w:gridSpan w:val="4"/>
            <w:vAlign w:val="center"/>
          </w:tcPr>
          <w:p>
            <w:pPr>
              <w:jc w:val="both"/>
            </w:pPr>
            <w:r>
              <w:t>2023-N1EMS-1266103</w:t>
            </w:r>
          </w:p>
        </w:tc>
        <w:tc>
          <w:tcPr>
            <w:tcW w:w="3684" w:type="dxa"/>
            <w:gridSpan w:val="9"/>
            <w:vAlign w:val="center"/>
          </w:tcPr>
          <w:p>
            <w:pPr>
              <w:jc w:val="center"/>
            </w:pPr>
            <w:r>
              <w:t>31.04.01</w:t>
            </w:r>
          </w:p>
        </w:tc>
        <w:tc>
          <w:tcPr>
            <w:tcW w:w="1560" w:type="dxa"/>
            <w:gridSpan w:val="2"/>
            <w:vAlign w:val="center"/>
          </w:tcPr>
          <w:p>
            <w:pPr>
              <w:jc w:val="center"/>
            </w:pPr>
            <w:r>
              <w:t>18503205161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张会立</w:t>
            </w:r>
          </w:p>
        </w:tc>
        <w:tc>
          <w:tcPr>
            <w:tcW w:w="850" w:type="dxa"/>
            <w:vAlign w:val="center"/>
          </w:tcPr>
          <w:p>
            <w:pPr>
              <w:jc w:val="center"/>
            </w:pPr>
            <w:r>
              <w:t>女</w:t>
            </w:r>
          </w:p>
        </w:tc>
        <w:tc>
          <w:tcPr>
            <w:tcW w:w="2699" w:type="dxa"/>
            <w:gridSpan w:val="4"/>
            <w:vAlign w:val="center"/>
          </w:tcPr>
          <w:p>
            <w:pPr>
              <w:jc w:val="both"/>
            </w:pPr>
            <w:r>
              <w:t>2023-N1OHSMS-1266103</w:t>
            </w:r>
          </w:p>
        </w:tc>
        <w:tc>
          <w:tcPr>
            <w:tcW w:w="3684" w:type="dxa"/>
            <w:gridSpan w:val="9"/>
            <w:vAlign w:val="center"/>
          </w:tcPr>
          <w:p>
            <w:pPr>
              <w:jc w:val="center"/>
            </w:pPr>
            <w:r>
              <w:t>31.04.01</w:t>
            </w:r>
          </w:p>
        </w:tc>
        <w:tc>
          <w:tcPr>
            <w:tcW w:w="1560" w:type="dxa"/>
            <w:gridSpan w:val="2"/>
            <w:vAlign w:val="center"/>
          </w:tcPr>
          <w:p>
            <w:pPr>
              <w:jc w:val="center"/>
            </w:pPr>
            <w:r>
              <w:t>18503205161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771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314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