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浙江印相会计师事务所有限公司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2025年09月22日上午至2025年09月23日下午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卢晶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483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