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731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A408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82C84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59A30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淄博海源电子科技有限公司</w:t>
            </w:r>
          </w:p>
        </w:tc>
        <w:tc>
          <w:tcPr>
            <w:tcW w:w="1134" w:type="dxa"/>
            <w:vAlign w:val="center"/>
          </w:tcPr>
          <w:p w14:paraId="4FD442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DF846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11050-2024-QEO</w:t>
            </w:r>
          </w:p>
        </w:tc>
      </w:tr>
      <w:tr w14:paraId="27276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86D0F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3E5C1E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山东省淄博市淄川区钟楼街道办事处星辰路1号</w:t>
            </w:r>
          </w:p>
        </w:tc>
      </w:tr>
      <w:tr w14:paraId="6BF06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FDEDE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57D175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山东省淄博市淄川区钟楼街道办事处星辰路1号</w:t>
            </w:r>
          </w:p>
          <w:p w14:paraId="2BA82789"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办公场所 山东省淄博市淄川区淄城东路164号</w:t>
            </w:r>
          </w:p>
        </w:tc>
      </w:tr>
      <w:tr w14:paraId="11B07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36E67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B15AE2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宁艳玲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E2DDE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7561A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15898754832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0A73A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338602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73395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D1FB6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269153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033EC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76FF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42D8BE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A015F1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EC81D5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876A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8B3CE4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haiyuanznb@163.com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8A206F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29A5945">
            <w:pPr>
              <w:rPr>
                <w:sz w:val="21"/>
                <w:szCs w:val="21"/>
              </w:rPr>
            </w:pPr>
          </w:p>
        </w:tc>
      </w:tr>
      <w:tr w14:paraId="53687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DFD4C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F3911B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08:30至2025年10月12日 17:00</w:t>
            </w:r>
          </w:p>
        </w:tc>
        <w:tc>
          <w:tcPr>
            <w:tcW w:w="1457" w:type="dxa"/>
            <w:gridSpan w:val="5"/>
            <w:vAlign w:val="center"/>
          </w:tcPr>
          <w:p w14:paraId="373900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3D4C7A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1481E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61679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A693F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75174D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□否  □否</w:t>
            </w:r>
          </w:p>
        </w:tc>
        <w:tc>
          <w:tcPr>
            <w:tcW w:w="1964" w:type="dxa"/>
            <w:gridSpan w:val="5"/>
            <w:vAlign w:val="center"/>
          </w:tcPr>
          <w:p w14:paraId="03AF7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05175D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4900C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18FA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C2DC8B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8DDA50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71B1D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9FE49D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r>
              <w:rPr>
                <w:rFonts w:hint="eastAsia" w:ascii="宋体"/>
                <w:sz w:val="21"/>
                <w:szCs w:val="21"/>
              </w:rPr>
              <w:t xml:space="preserve">  ■否</w:t>
            </w:r>
          </w:p>
        </w:tc>
      </w:tr>
      <w:tr w14:paraId="0280C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97DDF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EBAFE1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992C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D2EB4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9176AF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128F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D0F6D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D2739D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7D190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CA9A7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7A5101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DC11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49B95C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AE7EB2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2D2AD8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FE6D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62BDDE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4DECE9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E:资质范围内水表制造；自动抄表软件的研发；供水设备、热量表的销售所涉及场所的相关环境管理活动</w:t>
            </w:r>
          </w:p>
          <w:p w14:paraId="54763DD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O:资质范围内水表制造；自动抄表软件的研发；供水设备、热量表的销售所涉及场所的相关职业健康安全管理活动</w:t>
            </w:r>
          </w:p>
          <w:p w14:paraId="75E73B3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Q:资质范围内水表制造；自动抄表软件的研发；供水设备、热量表的销售</w:t>
            </w:r>
          </w:p>
          <w:p w14:paraId="13445F0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98BB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4B440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1138BD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E:19.05.01,29.10.07,33.02.01,O:19.05.01,29.10.07,33.02.01,Q:19.05.01,29.10.07,33.02.01</w:t>
            </w:r>
          </w:p>
        </w:tc>
        <w:tc>
          <w:tcPr>
            <w:tcW w:w="1275" w:type="dxa"/>
            <w:gridSpan w:val="3"/>
            <w:vAlign w:val="center"/>
          </w:tcPr>
          <w:p w14:paraId="3C90F0F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1908D1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8517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2A076D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9020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025D9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398CDE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9ECA9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7EF21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A971E1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B242B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773BD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8302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D5E7BC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AE6980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A86C1DA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7CBB6A5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98FA82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 w14:paraId="3B771577">
            <w:pPr>
              <w:jc w:val="center"/>
              <w:rPr>
                <w:sz w:val="21"/>
                <w:szCs w:val="21"/>
              </w:rPr>
            </w:pPr>
            <w:r>
              <w:t>19.05.01,29.10.07,33.02.01</w:t>
            </w:r>
          </w:p>
        </w:tc>
        <w:tc>
          <w:tcPr>
            <w:tcW w:w="1560" w:type="dxa"/>
            <w:gridSpan w:val="2"/>
            <w:vAlign w:val="center"/>
          </w:tcPr>
          <w:p w14:paraId="58D534DB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6C863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8B0D52">
            <w:pPr>
              <w:jc w:val="center"/>
            </w:pPr>
          </w:p>
        </w:tc>
        <w:tc>
          <w:tcPr>
            <w:tcW w:w="885" w:type="dxa"/>
            <w:vAlign w:val="center"/>
          </w:tcPr>
          <w:p w14:paraId="1204E21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C130106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6342C54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ECC4B36">
            <w:pPr>
              <w:jc w:val="both"/>
            </w:pPr>
            <w: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 w14:paraId="1940987E">
            <w:pPr>
              <w:jc w:val="center"/>
            </w:pPr>
            <w:r>
              <w:t>19.05.01,29.10.07,33.02.01</w:t>
            </w:r>
          </w:p>
        </w:tc>
        <w:tc>
          <w:tcPr>
            <w:tcW w:w="1560" w:type="dxa"/>
            <w:gridSpan w:val="2"/>
            <w:vAlign w:val="center"/>
          </w:tcPr>
          <w:p w14:paraId="6E405A9D">
            <w:pPr>
              <w:jc w:val="center"/>
            </w:pPr>
            <w:r>
              <w:t>15011335853</w:t>
            </w:r>
          </w:p>
        </w:tc>
      </w:tr>
      <w:tr w14:paraId="6661F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68D025">
            <w:pPr>
              <w:jc w:val="center"/>
            </w:pPr>
          </w:p>
        </w:tc>
        <w:tc>
          <w:tcPr>
            <w:tcW w:w="885" w:type="dxa"/>
            <w:vAlign w:val="center"/>
          </w:tcPr>
          <w:p w14:paraId="7433CD0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FB369C3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3A6AB9D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17E9DE4">
            <w:pPr>
              <w:jc w:val="both"/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14:paraId="5203693C">
            <w:pPr>
              <w:jc w:val="center"/>
            </w:pPr>
            <w:r>
              <w:t>19.05.01,29.10.07,33.02.01</w:t>
            </w:r>
          </w:p>
        </w:tc>
        <w:tc>
          <w:tcPr>
            <w:tcW w:w="1560" w:type="dxa"/>
            <w:gridSpan w:val="2"/>
            <w:vAlign w:val="center"/>
          </w:tcPr>
          <w:p w14:paraId="2BF4FE40">
            <w:pPr>
              <w:jc w:val="center"/>
            </w:pPr>
            <w:r>
              <w:t>15011335853</w:t>
            </w:r>
          </w:p>
        </w:tc>
      </w:tr>
      <w:tr w14:paraId="1F086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ADDA8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73B9B2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8808D21">
            <w:pPr>
              <w:widowControl/>
              <w:jc w:val="left"/>
              <w:rPr>
                <w:sz w:val="21"/>
                <w:szCs w:val="21"/>
              </w:rPr>
            </w:pPr>
          </w:p>
          <w:p w14:paraId="2B7CA23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17F753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14:paraId="1D041C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948E7CC">
            <w:pPr>
              <w:rPr>
                <w:sz w:val="21"/>
                <w:szCs w:val="21"/>
              </w:rPr>
            </w:pPr>
          </w:p>
          <w:p w14:paraId="4197AFB3">
            <w:pPr>
              <w:rPr>
                <w:sz w:val="21"/>
                <w:szCs w:val="21"/>
              </w:rPr>
            </w:pPr>
          </w:p>
          <w:p w14:paraId="2099287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ECB3A8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EDF3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F96CC4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E8F084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1BD87F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DC688A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FEDECE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2D9879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9FA607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2F8281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29440A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F169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6E089A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C254D0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704B9D">
      <w:pPr>
        <w:pStyle w:val="2"/>
      </w:pPr>
    </w:p>
    <w:p w14:paraId="64442D67">
      <w:pPr>
        <w:pStyle w:val="2"/>
      </w:pPr>
    </w:p>
    <w:p w14:paraId="3DB896A9">
      <w:pPr>
        <w:pStyle w:val="2"/>
      </w:pPr>
    </w:p>
    <w:p w14:paraId="6236A6F5">
      <w:pPr>
        <w:pStyle w:val="2"/>
      </w:pPr>
    </w:p>
    <w:p w14:paraId="1580349B">
      <w:pPr>
        <w:pStyle w:val="2"/>
      </w:pPr>
    </w:p>
    <w:p w14:paraId="22F96279">
      <w:pPr>
        <w:pStyle w:val="2"/>
      </w:pPr>
    </w:p>
    <w:p w14:paraId="21DB9094">
      <w:pPr>
        <w:pStyle w:val="2"/>
      </w:pPr>
    </w:p>
    <w:p w14:paraId="690653FB">
      <w:pPr>
        <w:pStyle w:val="2"/>
      </w:pPr>
    </w:p>
    <w:p w14:paraId="634B2457">
      <w:pPr>
        <w:pStyle w:val="2"/>
      </w:pPr>
    </w:p>
    <w:p w14:paraId="2A360281">
      <w:pPr>
        <w:pStyle w:val="2"/>
      </w:pPr>
    </w:p>
    <w:p w14:paraId="77E20F1F">
      <w:pPr>
        <w:pStyle w:val="2"/>
      </w:pPr>
    </w:p>
    <w:p w14:paraId="493F4FE5">
      <w:pPr>
        <w:pStyle w:val="2"/>
      </w:pPr>
    </w:p>
    <w:p w14:paraId="51CC829D">
      <w:pPr>
        <w:pStyle w:val="2"/>
      </w:pPr>
    </w:p>
    <w:p w14:paraId="7AD494DE">
      <w:pPr>
        <w:pStyle w:val="2"/>
      </w:pPr>
    </w:p>
    <w:p w14:paraId="5DF97770">
      <w:pPr>
        <w:pStyle w:val="2"/>
      </w:pPr>
    </w:p>
    <w:p w14:paraId="2BDB8ADF">
      <w:pPr>
        <w:pStyle w:val="2"/>
      </w:pPr>
    </w:p>
    <w:p w14:paraId="41248775">
      <w:pPr>
        <w:pStyle w:val="2"/>
      </w:pPr>
    </w:p>
    <w:p w14:paraId="6B97C8EE">
      <w:pPr>
        <w:pStyle w:val="2"/>
      </w:pPr>
    </w:p>
    <w:p w14:paraId="1A7C6A2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4C5A96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4ECE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31B0B7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14AE3C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67E5A2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A35E7F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C621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E42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026F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BFA0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AFE6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A5A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7DAE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8E2E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32C2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B3C2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302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8963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3257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C49A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9604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7C7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09DC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4944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F807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E330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1D2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0C81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1AC4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20DA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9F22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AFE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345F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9C8B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FFBB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DA7D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C47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0501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481C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FA08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4983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337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5A6D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D39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6ECD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17F6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3EE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3A26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4292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D1F1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DCA9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23A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84E3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F4EC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3AB8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0361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02C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39B0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E1C5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49FE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1488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A84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F764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F1F5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CD7C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B0DB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CED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B685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4A63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4B6D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02D3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2AF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79B2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6503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0BEF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4DCA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2A1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3B15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6DD7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9D96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A208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00F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9A4E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B98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961B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987F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FD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DA39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6CD0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80A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349C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924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36E672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85C595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24A5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8C81A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B83E1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3E894E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C07BBB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36A3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F91592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FFA7CF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271708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9FD37E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BF0504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B14B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D30132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7706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4CFC5D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A5F821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6FB641AB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1340</Words>
  <Characters>1748</Characters>
  <Lines>9</Lines>
  <Paragraphs>2</Paragraphs>
  <TotalTime>0</TotalTime>
  <ScaleCrop>false</ScaleCrop>
  <LinksUpToDate>false</LinksUpToDate>
  <CharactersWithSpaces>1794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2025-09-29T07:20:59Z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