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重庆善朗商贸有限公司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20708-2024-QEO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2025-N1QMS-5093566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2024-N1QMS-4207381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2025年09月12日 09:00至2025年09月12日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3787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