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重庆禾嘉科技有限公司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09:00至2026年01月08日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88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