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10936-2024-QEO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464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南京杰迈视讯科技有限公司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232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刘在政</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2025-N1EMS-1285375</w:t>
            </w:r>
          </w:p>
        </w:tc>
        <w:tc>
          <w:tcPr>
            <w:tcW w:w="3145" w:type="dxa"/>
            <w:vAlign w:val="center"/>
          </w:tcPr>
          <w:p w:rsidR="00142F5C" w:rsidP="00772D33">
            <w:pPr>
              <w:spacing w:line="360" w:lineRule="exact"/>
              <w:jc w:val="center"/>
              <w:rPr>
                <w:szCs w:val="21"/>
              </w:rPr>
            </w:pPr>
            <w:r>
              <w:t>19.03.00,33.02.01,33.02.02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2025-N1OHSMS-1285375</w:t>
            </w:r>
          </w:p>
        </w:tc>
        <w:tc>
          <w:tcPr>
            <w:tcW w:w="3145" w:type="dxa"/>
            <w:vAlign w:val="center"/>
          </w:tcPr>
          <w:p w:rsidR="001F0A49">
            <w:pPr>
              <w:spacing w:line="360" w:lineRule="auto"/>
              <w:jc w:val="center"/>
            </w:pPr>
            <w:r>
              <w:t>19.03.00,33.02.01,33.02.02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19.03.00,33.02.01,33.02.02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2025年08月22日上午至2025年08月23日上午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E:应用软件的研发；计算机信息系统集成服务；视频监控设备生产所涉及场所的相关环境管理活动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O:应用软件的研发；计算机信息系统集成服务；视频监控设备生产所涉及场所的相关职业健康安全管理活动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Q:应用软件的研发；计算机信息系统集成服务；视频监控设备生产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南京市秦淮区永智路6号白下高新技术产业园区中国云计算创新基地B幢6层</w:t>
      </w:r>
    </w:p>
    <w:p w:rsidR="001F0A49">
      <w:pPr>
        <w:spacing w:line="360" w:lineRule="auto"/>
        <w:ind w:firstLine="420" w:firstLineChars="200"/>
      </w:pPr>
      <w:r>
        <w:rPr>
          <w:rFonts w:hint="eastAsia"/>
        </w:rPr>
        <w:t>办公地址：</w:t>
      </w:r>
      <w:r>
        <w:rPr>
          <w:rFonts w:hint="eastAsia"/>
        </w:rPr>
        <w:t>南京市秦淮区永智路6号白下高新技术产业园区中国云计算创新基地B幢6层</w:t>
      </w:r>
    </w:p>
    <w:p w:rsidR="001F0A49">
      <w:pPr>
        <w:spacing w:line="360" w:lineRule="auto"/>
        <w:ind w:firstLine="420" w:firstLineChars="200"/>
      </w:pPr>
      <w:r>
        <w:rPr>
          <w:rFonts w:hint="eastAsia"/>
        </w:rPr>
        <w:t>经营地址：</w:t>
      </w:r>
      <w:bookmarkStart w:id="12" w:name="生产地址"/>
      <w:bookmarkEnd w:id="12"/>
      <w:r>
        <w:rPr>
          <w:rFonts w:hint="eastAsia"/>
        </w:rPr>
        <w:t>南京市秦淮区永智路6号白下高新技术产业园区中国云计算创新基地B幢6层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南京杰迈视讯科技有限公司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757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