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21396-2025-E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337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北京市华信行生物科技有限公司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夏爱俭、李雅静、牛晓光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242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北京市华信行生物科技有限公司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2024-N1OHSMS-2226516</w:t>
            </w:r>
          </w:p>
        </w:tc>
        <w:tc>
          <w:tcPr>
            <w:tcW w:w="3145" w:type="dxa"/>
            <w:vAlign w:val="center"/>
          </w:tcPr>
          <w:p w14:paraId="1EF07270">
            <w:pPr>
              <w:spacing w:line="360" w:lineRule="exact"/>
              <w:jc w:val="center"/>
              <w:rPr>
                <w:szCs w:val="21"/>
              </w:rPr>
            </w:pPr>
            <w:r>
              <w:t>23.06.00,29.08.06,32.16.06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夏爱俭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2023-N1QMS-2226516</w:t>
            </w:r>
          </w:p>
        </w:tc>
        <w:tc>
          <w:tcPr>
            <w:tcW w:w="3145" w:type="dxa"/>
            <w:vAlign w:val="center"/>
          </w:tcPr>
          <w:p w14:paraId="0773CEA1">
            <w:pPr>
              <w:spacing w:line="360" w:lineRule="exact"/>
              <w:jc w:val="center"/>
            </w:pPr>
            <w:r>
              <w:t>23.06.00,29.08.06,32.16.06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夏爱俭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2024-N1EMS-2226516</w:t>
            </w:r>
          </w:p>
        </w:tc>
        <w:tc>
          <w:tcPr>
            <w:tcW w:w="3145" w:type="dxa"/>
            <w:vAlign w:val="center"/>
          </w:tcPr>
          <w:p w14:paraId="7F43F701">
            <w:pPr>
              <w:spacing w:line="360" w:lineRule="exact"/>
              <w:jc w:val="center"/>
            </w:pPr>
            <w:r>
              <w:t>23.06.00,29.08.06,32.16.06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r>
              <w:t>29.08.06,32.16.06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29.08.06,32.16.06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29.08.06,32.16.06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r>
              <w:t>13.01.00,13.02.00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r>
              <w:t>13.01.00,13.02.00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r>
              <w:t>13.01.00,13.02.00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GB/T45001-2020 / ISO45001：2018、GB/T19001-2016/ISO9001:2015、GB/T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2025年10月10日上午至2025年10月11日上午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O:抗原抗体及许可范围内第一类医疗器械(含体外诊断试剂)的生产、质控产品、校准品及基质物的研发；医用设备租赁；许可范围内医疗器械(含体外诊断试剂)的销售；抗原、抗体、检测试剂、标准品的进出口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Q:抗原抗体及许可范围内第一类医疗器械(含体外诊断试剂)的生产、质控产品、校准品及基质物的研发；医用设备租赁；许可范围内医疗器械(含体外诊断试剂)的销售；抗原、抗体、检测试剂、标准品的进出口</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抗原抗体及许可范围内第一类医疗器械(含体外诊断试剂)的生产；质控产品、校准品及基质物的研发；医用设备租赁；许可范围内医疗器械(含体外诊断试剂)的销售；抗原、抗体、检测试剂、标准品的进出口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北京市北京经济技术开发区（通州）中关村科技园区通州园金桥科技产业基地景盛南二街10号院6号楼四层402</w:t>
      </w:r>
    </w:p>
    <w:p w14:paraId="5FB2C4BD">
      <w:pPr>
        <w:spacing w:line="360" w:lineRule="auto"/>
        <w:ind w:firstLine="420" w:firstLineChars="200"/>
      </w:pPr>
      <w:r>
        <w:rPr>
          <w:rFonts w:hint="eastAsia"/>
        </w:rPr>
        <w:t>办公地址：</w:t>
      </w:r>
      <w:r>
        <w:rPr>
          <w:rFonts w:hint="eastAsia"/>
        </w:rPr>
        <w:t>北京市北京经济技术开发区（通州）中关村科技园区通州园金桥科技产业基地景盛南二街10号院6号楼四层402</w:t>
      </w:r>
    </w:p>
    <w:p w14:paraId="3E2A92FF">
      <w:pPr>
        <w:spacing w:line="360" w:lineRule="auto"/>
        <w:ind w:firstLine="420" w:firstLineChars="200"/>
      </w:pPr>
      <w:r>
        <w:rPr>
          <w:rFonts w:hint="eastAsia"/>
        </w:rPr>
        <w:t>经营地址：</w:t>
      </w:r>
      <w:bookmarkStart w:id="14" w:name="生产地址"/>
      <w:bookmarkEnd w:id="14"/>
      <w:r>
        <w:rPr>
          <w:rFonts w:hint="eastAsia"/>
        </w:rPr>
        <w:t>北京市北京经济技术开发区（通州）中关村科技园区通州园金桥科技产业基地景盛南二街10号院6号楼四层402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08:30至2025年10月09日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北京市华信行生物科技有限公司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夏爱俭、李雅静、牛晓光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530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