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河北芸豪科技有限公司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10866-2024-QEO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石家庄高新区裕华东路388号长江道壹号天山科技园B座2202-05室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河北省石家庄市赵县天山创科制造园区</w:t>
            </w:r>
          </w:p>
          <w:p w:rsidR="00E12FF5">
            <w:r>
              <w:rPr>
                <w:rFonts w:hint="eastAsia"/>
                <w:sz w:val="21"/>
                <w:szCs w:val="21"/>
              </w:rPr>
              <w:t>办公场所 河北省石家庄市桥西区胜利南街416号塔坛商贸城6-813</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郝换妙</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13784021508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13784021508</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2025年09月02日 14:00至2025年09月04日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E:蒸发器、葡萄糖及淀粉生产设备的加工所涉及场所的相关环境管理活动</w:t>
            </w:r>
          </w:p>
          <w:p>
            <w:pPr>
              <w:tabs>
                <w:tab w:val="left" w:pos="0"/>
              </w:tabs>
              <w:jc w:val="left"/>
              <w:rPr>
                <w:rFonts w:hint="eastAsia"/>
                <w:sz w:val="21"/>
                <w:szCs w:val="21"/>
              </w:rPr>
            </w:pPr>
            <w:r>
              <w:rPr>
                <w:rFonts w:hint="eastAsia"/>
                <w:sz w:val="21"/>
                <w:szCs w:val="21"/>
              </w:rPr>
              <w:t>O:蒸发器、葡萄糖及淀粉生产设备的加工所涉及场所的相关职业健康安全管理活动</w:t>
            </w:r>
          </w:p>
          <w:p>
            <w:pPr>
              <w:tabs>
                <w:tab w:val="left" w:pos="0"/>
              </w:tabs>
              <w:jc w:val="left"/>
              <w:rPr>
                <w:rFonts w:hint="eastAsia"/>
                <w:sz w:val="21"/>
                <w:szCs w:val="21"/>
              </w:rPr>
            </w:pPr>
            <w:r>
              <w:rPr>
                <w:rFonts w:hint="eastAsia"/>
                <w:sz w:val="21"/>
                <w:szCs w:val="21"/>
              </w:rPr>
              <w:t>Q:蒸发器、葡萄糖及淀粉生产设备的加工</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E:18.05.03,O:18.05.03,Q:18.05.03</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郭增辉</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2024-N1QMS-1284221</w:t>
            </w:r>
          </w:p>
        </w:tc>
        <w:tc>
          <w:tcPr>
            <w:tcW w:w="3684" w:type="dxa"/>
            <w:gridSpan w:val="9"/>
            <w:vAlign w:val="center"/>
          </w:tcPr>
          <w:p w:rsidR="00E12FF5">
            <w:pPr>
              <w:jc w:val="center"/>
              <w:rPr>
                <w:sz w:val="21"/>
                <w:szCs w:val="21"/>
              </w:rPr>
            </w:pPr>
            <w:r>
              <w:t>18.05.03</w:t>
            </w:r>
          </w:p>
        </w:tc>
        <w:tc>
          <w:tcPr>
            <w:tcW w:w="1560" w:type="dxa"/>
            <w:gridSpan w:val="2"/>
            <w:vAlign w:val="center"/>
          </w:tcPr>
          <w:p w:rsidR="00E12FF5">
            <w:pPr>
              <w:jc w:val="center"/>
              <w:rPr>
                <w:sz w:val="21"/>
                <w:szCs w:val="21"/>
              </w:rPr>
            </w:pPr>
            <w:bookmarkStart w:id="11" w:name="_GoBack"/>
            <w:bookmarkEnd w:id="11"/>
            <w:r>
              <w:t>15138845019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郭增辉</w:t>
            </w:r>
          </w:p>
        </w:tc>
        <w:tc>
          <w:tcPr>
            <w:tcW w:w="850" w:type="dxa"/>
            <w:vAlign w:val="center"/>
          </w:tcPr>
          <w:p>
            <w:pPr>
              <w:jc w:val="center"/>
            </w:pPr>
            <w:r>
              <w:t>男</w:t>
            </w:r>
          </w:p>
        </w:tc>
        <w:tc>
          <w:tcPr>
            <w:tcW w:w="2699" w:type="dxa"/>
            <w:gridSpan w:val="4"/>
            <w:vAlign w:val="center"/>
          </w:tcPr>
          <w:p>
            <w:pPr>
              <w:jc w:val="both"/>
            </w:pPr>
            <w:r>
              <w:t>2024-N1EMS-1284221</w:t>
            </w:r>
          </w:p>
        </w:tc>
        <w:tc>
          <w:tcPr>
            <w:tcW w:w="3684" w:type="dxa"/>
            <w:gridSpan w:val="9"/>
            <w:vAlign w:val="center"/>
          </w:tcPr>
          <w:p>
            <w:pPr>
              <w:jc w:val="center"/>
            </w:pPr>
            <w:r>
              <w:t>18.05.03</w:t>
            </w:r>
          </w:p>
        </w:tc>
        <w:tc>
          <w:tcPr>
            <w:tcW w:w="1560" w:type="dxa"/>
            <w:gridSpan w:val="2"/>
            <w:vAlign w:val="center"/>
          </w:tcPr>
          <w:p>
            <w:pPr>
              <w:jc w:val="center"/>
            </w:pPr>
            <w:r>
              <w:t>15138845019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郭增辉</w:t>
            </w:r>
          </w:p>
        </w:tc>
        <w:tc>
          <w:tcPr>
            <w:tcW w:w="850" w:type="dxa"/>
            <w:vAlign w:val="center"/>
          </w:tcPr>
          <w:p>
            <w:pPr>
              <w:jc w:val="center"/>
            </w:pPr>
            <w:r>
              <w:t>男</w:t>
            </w:r>
          </w:p>
        </w:tc>
        <w:tc>
          <w:tcPr>
            <w:tcW w:w="2699" w:type="dxa"/>
            <w:gridSpan w:val="4"/>
            <w:vAlign w:val="center"/>
          </w:tcPr>
          <w:p>
            <w:pPr>
              <w:jc w:val="both"/>
            </w:pPr>
            <w:r>
              <w:t>2024-N1OHSMS-1284221</w:t>
            </w:r>
          </w:p>
        </w:tc>
        <w:tc>
          <w:tcPr>
            <w:tcW w:w="3684" w:type="dxa"/>
            <w:gridSpan w:val="9"/>
            <w:vAlign w:val="center"/>
          </w:tcPr>
          <w:p>
            <w:pPr>
              <w:jc w:val="center"/>
            </w:pPr>
            <w:r>
              <w:t>18.05.03</w:t>
            </w:r>
          </w:p>
        </w:tc>
        <w:tc>
          <w:tcPr>
            <w:tcW w:w="1560" w:type="dxa"/>
            <w:gridSpan w:val="2"/>
            <w:vAlign w:val="center"/>
          </w:tcPr>
          <w:p>
            <w:pPr>
              <w:jc w:val="center"/>
            </w:pPr>
            <w:r>
              <w:t>15138845019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2025-08-18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2369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474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